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CFFF" w14:textId="77777777" w:rsidR="00DE6ED9" w:rsidRPr="002B1AB6" w:rsidRDefault="00006E3B" w:rsidP="000E3CED">
      <w:pPr>
        <w:autoSpaceDN w:val="0"/>
        <w:snapToGrid w:val="0"/>
        <w:ind w:left="5016" w:hangingChars="1800" w:hanging="5016"/>
        <w:jc w:val="center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愛媛県</w:t>
      </w:r>
      <w:r w:rsidR="00D933BD" w:rsidRPr="00E5596F">
        <w:rPr>
          <w:rFonts w:asciiTheme="minorEastAsia" w:hAnsiTheme="minorEastAsia" w:hint="eastAsia"/>
          <w:sz w:val="28"/>
          <w:szCs w:val="28"/>
        </w:rPr>
        <w:t>特定業務職員</w:t>
      </w:r>
      <w:r w:rsidR="00D933BD" w:rsidRPr="00E5596F">
        <w:rPr>
          <w:rFonts w:asciiTheme="minorEastAsia" w:hAnsiTheme="minorEastAsia" w:hint="eastAsia"/>
          <w:sz w:val="28"/>
          <w:szCs w:val="28"/>
        </w:rPr>
        <w:t>(</w:t>
      </w:r>
      <w:r w:rsidR="00D933BD" w:rsidRPr="00E5596F">
        <w:rPr>
          <w:rFonts w:asciiTheme="minorEastAsia" w:hAnsiTheme="minorEastAsia" w:hint="eastAsia"/>
          <w:sz w:val="28"/>
          <w:szCs w:val="28"/>
        </w:rPr>
        <w:t>会計年度任</w:t>
      </w:r>
      <w:r w:rsidR="00D933BD" w:rsidRPr="006F19F4">
        <w:rPr>
          <w:rFonts w:asciiTheme="minorEastAsia" w:hAnsiTheme="minorEastAsia" w:hint="eastAsia"/>
          <w:sz w:val="28"/>
          <w:szCs w:val="28"/>
        </w:rPr>
        <w:t>用職員</w:t>
      </w:r>
      <w:r w:rsidR="00D933BD" w:rsidRPr="006F19F4">
        <w:rPr>
          <w:rFonts w:asciiTheme="minorEastAsia" w:hAnsiTheme="minorEastAsia" w:hint="eastAsia"/>
          <w:sz w:val="28"/>
          <w:szCs w:val="28"/>
        </w:rPr>
        <w:t>(</w:t>
      </w:r>
      <w:r w:rsidR="00D933BD" w:rsidRPr="006F19F4">
        <w:rPr>
          <w:rFonts w:asciiTheme="minorEastAsia" w:hAnsiTheme="minorEastAsia" w:hint="eastAsia"/>
          <w:sz w:val="28"/>
          <w:szCs w:val="28"/>
        </w:rPr>
        <w:t>パートタイム</w:t>
      </w:r>
      <w:r w:rsidR="00D933BD" w:rsidRPr="006F19F4">
        <w:rPr>
          <w:rFonts w:asciiTheme="minorEastAsia" w:hAnsiTheme="minorEastAsia" w:hint="eastAsia"/>
          <w:sz w:val="28"/>
          <w:szCs w:val="28"/>
        </w:rPr>
        <w:t>))</w:t>
      </w:r>
      <w:r w:rsidR="00AB2714" w:rsidRPr="006F19F4">
        <w:rPr>
          <w:rFonts w:asciiTheme="minorEastAsia" w:hAnsiTheme="minorEastAsia" w:hint="eastAsia"/>
          <w:sz w:val="28"/>
          <w:szCs w:val="28"/>
        </w:rPr>
        <w:t>採用試験</w:t>
      </w:r>
      <w:r w:rsidR="00D933BD" w:rsidRPr="006F19F4">
        <w:rPr>
          <w:rFonts w:asciiTheme="minorEastAsia" w:hAnsiTheme="minorEastAsia" w:hint="eastAsia"/>
          <w:sz w:val="28"/>
          <w:szCs w:val="28"/>
        </w:rPr>
        <w:t>案内</w:t>
      </w:r>
    </w:p>
    <w:p w14:paraId="7B6063C4" w14:textId="77777777" w:rsidR="002F2E1A" w:rsidRPr="006F19F4" w:rsidRDefault="002F2E1A" w:rsidP="00D1044D">
      <w:pPr>
        <w:autoSpaceDN w:val="0"/>
        <w:rPr>
          <w:rFonts w:asciiTheme="minorEastAsia" w:hAnsiTheme="minorEastAsia"/>
          <w:sz w:val="22"/>
          <w:szCs w:val="24"/>
        </w:rPr>
      </w:pPr>
    </w:p>
    <w:p w14:paraId="3BE05941" w14:textId="6B45380C" w:rsidR="00D933BD" w:rsidRPr="006F19F4" w:rsidRDefault="00D933BD" w:rsidP="00D1044D">
      <w:pPr>
        <w:autoSpaceDN w:val="0"/>
        <w:rPr>
          <w:rFonts w:hAnsi="ＭＳ ゴシック"/>
          <w:szCs w:val="24"/>
        </w:rPr>
      </w:pPr>
      <w:r w:rsidRPr="006F19F4">
        <w:rPr>
          <w:rFonts w:asciiTheme="minorEastAsia" w:hAnsiTheme="minorEastAsia" w:hint="eastAsia"/>
          <w:sz w:val="22"/>
          <w:szCs w:val="24"/>
        </w:rPr>
        <w:t xml:space="preserve">　　　　　　　　　　　　　　　　　　　</w:t>
      </w:r>
      <w:r w:rsidRPr="006F19F4">
        <w:rPr>
          <w:rFonts w:asciiTheme="minorEastAsia" w:hAnsiTheme="minorEastAsia" w:hint="eastAsia"/>
          <w:szCs w:val="24"/>
        </w:rPr>
        <w:t xml:space="preserve">　　　</w:t>
      </w:r>
      <w:r w:rsidRPr="006F19F4">
        <w:rPr>
          <w:rFonts w:asciiTheme="minorEastAsia" w:hAnsiTheme="minorEastAsia" w:hint="eastAsia"/>
          <w:sz w:val="22"/>
          <w:szCs w:val="24"/>
        </w:rPr>
        <w:t xml:space="preserve">　　</w:t>
      </w:r>
      <w:r w:rsidRPr="006F19F4">
        <w:rPr>
          <w:rFonts w:hAnsi="ＭＳ ゴシック" w:hint="eastAsia"/>
          <w:sz w:val="22"/>
          <w:szCs w:val="24"/>
        </w:rPr>
        <w:t xml:space="preserve">　　　　</w:t>
      </w:r>
      <w:r w:rsidR="00B54895" w:rsidRPr="006F19F4">
        <w:rPr>
          <w:rFonts w:hAnsi="ＭＳ ゴシック" w:hint="eastAsia"/>
          <w:szCs w:val="24"/>
        </w:rPr>
        <w:t xml:space="preserve">　</w:t>
      </w:r>
      <w:r w:rsidR="0007639F" w:rsidRPr="006F19F4">
        <w:rPr>
          <w:rFonts w:hAnsi="ＭＳ ゴシック" w:hint="eastAsia"/>
          <w:szCs w:val="24"/>
        </w:rPr>
        <w:t xml:space="preserve">　　</w:t>
      </w:r>
      <w:r w:rsidR="00A430CD">
        <w:rPr>
          <w:rFonts w:hAnsi="ＭＳ ゴシック" w:hint="eastAsia"/>
          <w:szCs w:val="24"/>
        </w:rPr>
        <w:t>令和</w:t>
      </w:r>
      <w:r w:rsidR="00E45E91">
        <w:rPr>
          <w:rFonts w:hAnsi="ＭＳ ゴシック" w:hint="eastAsia"/>
          <w:szCs w:val="24"/>
        </w:rPr>
        <w:t>８</w:t>
      </w:r>
      <w:r w:rsidR="00A430CD">
        <w:rPr>
          <w:rFonts w:hAnsi="ＭＳ ゴシック" w:hint="eastAsia"/>
          <w:szCs w:val="24"/>
        </w:rPr>
        <w:t>年</w:t>
      </w:r>
      <w:r w:rsidR="00FF276F">
        <w:rPr>
          <w:rFonts w:hAnsi="ＭＳ ゴシック" w:hint="eastAsia"/>
          <w:szCs w:val="24"/>
        </w:rPr>
        <w:t>１</w:t>
      </w:r>
      <w:r w:rsidR="00A430CD">
        <w:rPr>
          <w:rFonts w:hAnsi="ＭＳ ゴシック" w:hint="eastAsia"/>
          <w:szCs w:val="24"/>
        </w:rPr>
        <w:t>月</w:t>
      </w:r>
      <w:r w:rsidR="00DD3301">
        <w:rPr>
          <w:rFonts w:hAnsi="ＭＳ ゴシック" w:hint="eastAsia"/>
          <w:szCs w:val="24"/>
        </w:rPr>
        <w:t>３</w:t>
      </w:r>
      <w:r w:rsidR="0052549A">
        <w:rPr>
          <w:rFonts w:hAnsi="ＭＳ ゴシック" w:hint="eastAsia"/>
          <w:szCs w:val="24"/>
        </w:rPr>
        <w:t>０</w:t>
      </w:r>
      <w:r w:rsidRPr="006F19F4">
        <w:rPr>
          <w:rFonts w:hAnsi="ＭＳ ゴシック" w:hint="eastAsia"/>
          <w:szCs w:val="24"/>
        </w:rPr>
        <w:t>日</w:t>
      </w:r>
    </w:p>
    <w:p w14:paraId="28CCE09E" w14:textId="77777777" w:rsidR="00D6007E" w:rsidRPr="000E3CED" w:rsidRDefault="00D6007E" w:rsidP="00D1044D">
      <w:pPr>
        <w:autoSpaceDN w:val="0"/>
        <w:rPr>
          <w:rFonts w:hAnsi="ＭＳ ゴシック"/>
          <w:szCs w:val="24"/>
        </w:rPr>
      </w:pPr>
    </w:p>
    <w:p w14:paraId="56D1C43F" w14:textId="77777777" w:rsidR="00006E3B" w:rsidRPr="006F19F4" w:rsidRDefault="0090511B" w:rsidP="00D1044D">
      <w:pPr>
        <w:autoSpaceDN w:val="0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 xml:space="preserve">　　　　　　　　　　　　　　　　　　</w:t>
      </w:r>
      <w:r w:rsidR="00D933BD" w:rsidRPr="006F19F4">
        <w:rPr>
          <w:rFonts w:hAnsi="ＭＳ ゴシック" w:hint="eastAsia"/>
          <w:szCs w:val="24"/>
        </w:rPr>
        <w:t>愛媛県</w:t>
      </w:r>
      <w:r w:rsidR="00076C30" w:rsidRPr="006F19F4">
        <w:rPr>
          <w:rFonts w:hAnsi="ＭＳ ゴシック" w:hint="eastAsia"/>
          <w:szCs w:val="24"/>
        </w:rPr>
        <w:t>中</w:t>
      </w:r>
      <w:r w:rsidR="00006E3B" w:rsidRPr="006F19F4">
        <w:rPr>
          <w:rFonts w:hAnsi="ＭＳ ゴシック" w:hint="eastAsia"/>
          <w:szCs w:val="24"/>
        </w:rPr>
        <w:t>予地方局</w:t>
      </w:r>
      <w:r>
        <w:rPr>
          <w:rFonts w:hAnsi="ＭＳ ゴシック" w:hint="eastAsia"/>
          <w:szCs w:val="24"/>
        </w:rPr>
        <w:t>農林水産振興部</w:t>
      </w:r>
      <w:r w:rsidR="00076C30" w:rsidRPr="006F19F4">
        <w:rPr>
          <w:rFonts w:hAnsi="ＭＳ ゴシック" w:hint="eastAsia"/>
          <w:szCs w:val="24"/>
        </w:rPr>
        <w:t>森林林業課</w:t>
      </w:r>
    </w:p>
    <w:p w14:paraId="48627D3A" w14:textId="77777777" w:rsidR="00D933BD" w:rsidRPr="0090511B" w:rsidRDefault="00D933BD" w:rsidP="00006E3B">
      <w:pPr>
        <w:autoSpaceDN w:val="0"/>
        <w:ind w:firstLineChars="2100" w:firstLine="5012"/>
        <w:rPr>
          <w:rFonts w:hAnsi="ＭＳ ゴシック"/>
          <w:szCs w:val="24"/>
        </w:rPr>
      </w:pPr>
    </w:p>
    <w:p w14:paraId="056AF9D5" w14:textId="77777777" w:rsidR="00D933BD" w:rsidRPr="006F19F4" w:rsidRDefault="00D933BD" w:rsidP="00D1044D">
      <w:pPr>
        <w:autoSpaceDN w:val="0"/>
        <w:rPr>
          <w:rFonts w:hAnsi="ＭＳ ゴシック"/>
          <w:szCs w:val="24"/>
        </w:rPr>
      </w:pPr>
    </w:p>
    <w:p w14:paraId="73FF1919" w14:textId="77777777" w:rsidR="00D933BD" w:rsidRPr="006F19F4" w:rsidRDefault="007E2FA4" w:rsidP="000E3CED">
      <w:pPr>
        <w:autoSpaceDN w:val="0"/>
        <w:ind w:firstLineChars="100" w:firstLine="23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愛媛県</w:t>
      </w:r>
      <w:r w:rsidR="00076C30" w:rsidRPr="006F19F4">
        <w:rPr>
          <w:rFonts w:hAnsi="ＭＳ ゴシック" w:hint="eastAsia"/>
          <w:szCs w:val="24"/>
        </w:rPr>
        <w:t>中</w:t>
      </w:r>
      <w:r w:rsidR="00006E3B" w:rsidRPr="006F19F4">
        <w:rPr>
          <w:rFonts w:hAnsi="ＭＳ ゴシック" w:hint="eastAsia"/>
          <w:szCs w:val="24"/>
        </w:rPr>
        <w:t>予地方局</w:t>
      </w:r>
      <w:r w:rsidR="0090511B">
        <w:rPr>
          <w:rFonts w:hAnsi="ＭＳ ゴシック" w:hint="eastAsia"/>
          <w:szCs w:val="24"/>
        </w:rPr>
        <w:t>農林水産振興部</w:t>
      </w:r>
      <w:r w:rsidR="00076C30" w:rsidRPr="006F19F4">
        <w:rPr>
          <w:rFonts w:hAnsi="ＭＳ ゴシック" w:hint="eastAsia"/>
          <w:szCs w:val="24"/>
        </w:rPr>
        <w:t>森林林業課</w:t>
      </w:r>
      <w:r w:rsidR="00006E3B" w:rsidRPr="006F19F4">
        <w:rPr>
          <w:rFonts w:hAnsi="ＭＳ ゴシック" w:hint="eastAsia"/>
          <w:szCs w:val="24"/>
        </w:rPr>
        <w:t>に勤務する</w:t>
      </w:r>
      <w:r w:rsidR="00D933BD" w:rsidRPr="006F19F4">
        <w:rPr>
          <w:rFonts w:hAnsi="ＭＳ ゴシック" w:hint="eastAsia"/>
          <w:szCs w:val="24"/>
        </w:rPr>
        <w:t>特定業務職員</w:t>
      </w:r>
      <w:r w:rsidR="00076C30" w:rsidRPr="006F19F4">
        <w:rPr>
          <w:rFonts w:hAnsi="ＭＳ ゴシック" w:hint="eastAsia"/>
          <w:szCs w:val="24"/>
        </w:rPr>
        <w:t>（森林林業業務補助員</w:t>
      </w:r>
      <w:r w:rsidR="00C0149F" w:rsidRPr="006F19F4">
        <w:rPr>
          <w:rFonts w:hAnsi="ＭＳ ゴシック" w:hint="eastAsia"/>
          <w:szCs w:val="24"/>
        </w:rPr>
        <w:t>）</w:t>
      </w:r>
      <w:r w:rsidR="00D933BD" w:rsidRPr="006F19F4">
        <w:rPr>
          <w:rFonts w:hAnsi="ＭＳ ゴシック" w:hint="eastAsia"/>
          <w:szCs w:val="24"/>
        </w:rPr>
        <w:t>を次のとおり募集します。</w:t>
      </w:r>
    </w:p>
    <w:p w14:paraId="1C72C12E" w14:textId="77777777" w:rsidR="00D933BD" w:rsidRPr="0090511B" w:rsidRDefault="00D933BD" w:rsidP="00D1044D">
      <w:pPr>
        <w:autoSpaceDN w:val="0"/>
        <w:rPr>
          <w:rFonts w:hAnsi="ＭＳ ゴシック"/>
          <w:szCs w:val="24"/>
        </w:rPr>
      </w:pPr>
    </w:p>
    <w:p w14:paraId="7969C72B" w14:textId="77777777" w:rsidR="00D933BD" w:rsidRPr="006F19F4" w:rsidRDefault="00D933BD" w:rsidP="009643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１　募集職</w:t>
      </w:r>
      <w:r w:rsidR="0096434D" w:rsidRPr="006F19F4">
        <w:rPr>
          <w:rFonts w:hAnsi="ＭＳ ゴシック" w:hint="eastAsia"/>
          <w:szCs w:val="24"/>
        </w:rPr>
        <w:t>名</w:t>
      </w:r>
      <w:r w:rsidRPr="006F19F4">
        <w:rPr>
          <w:rFonts w:hAnsi="ＭＳ ゴシック" w:hint="eastAsia"/>
          <w:szCs w:val="24"/>
        </w:rPr>
        <w:t>、予定人員</w:t>
      </w:r>
      <w:r w:rsidR="007E2FA4" w:rsidRPr="006F19F4">
        <w:rPr>
          <w:rFonts w:hAnsi="ＭＳ ゴシック" w:hint="eastAsia"/>
          <w:szCs w:val="24"/>
        </w:rPr>
        <w:t>等</w:t>
      </w:r>
    </w:p>
    <w:tbl>
      <w:tblPr>
        <w:tblStyle w:val="a8"/>
        <w:tblW w:w="9214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2835"/>
        <w:gridCol w:w="1843"/>
      </w:tblGrid>
      <w:tr w:rsidR="007E2FA4" w:rsidRPr="006F19F4" w14:paraId="225F4C78" w14:textId="77777777" w:rsidTr="000E3CED">
        <w:tc>
          <w:tcPr>
            <w:tcW w:w="2835" w:type="dxa"/>
          </w:tcPr>
          <w:p w14:paraId="6A0AA512" w14:textId="77777777" w:rsidR="007E2FA4" w:rsidRPr="006F19F4" w:rsidRDefault="007E2FA4" w:rsidP="0096434D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職</w:t>
            </w:r>
            <w:r w:rsidR="00E5596F" w:rsidRPr="006F19F4">
              <w:rPr>
                <w:rFonts w:hAnsi="ＭＳ ゴシック" w:hint="eastAsia"/>
                <w:szCs w:val="24"/>
              </w:rPr>
              <w:t xml:space="preserve"> </w:t>
            </w:r>
            <w:r w:rsidRPr="006F19F4">
              <w:rPr>
                <w:rFonts w:hAnsi="ＭＳ ゴシック" w:hint="eastAsia"/>
                <w:szCs w:val="24"/>
              </w:rPr>
              <w:t>名</w:t>
            </w:r>
          </w:p>
        </w:tc>
        <w:tc>
          <w:tcPr>
            <w:tcW w:w="1701" w:type="dxa"/>
          </w:tcPr>
          <w:p w14:paraId="356B8579" w14:textId="77777777" w:rsidR="007E2FA4" w:rsidRPr="006F19F4" w:rsidRDefault="007E2FA4" w:rsidP="0096434D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採用予定人員</w:t>
            </w:r>
          </w:p>
        </w:tc>
        <w:tc>
          <w:tcPr>
            <w:tcW w:w="2835" w:type="dxa"/>
          </w:tcPr>
          <w:p w14:paraId="78EC35F1" w14:textId="77777777" w:rsidR="007E2FA4" w:rsidRPr="006F19F4" w:rsidRDefault="007E2FA4" w:rsidP="0096434D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職務内容</w:t>
            </w:r>
          </w:p>
        </w:tc>
        <w:tc>
          <w:tcPr>
            <w:tcW w:w="1843" w:type="dxa"/>
          </w:tcPr>
          <w:p w14:paraId="18DE473A" w14:textId="77777777" w:rsidR="007E2FA4" w:rsidRPr="006F19F4" w:rsidRDefault="007E2FA4" w:rsidP="0096434D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勤務</w:t>
            </w:r>
            <w:r w:rsidR="0096434D" w:rsidRPr="006F19F4">
              <w:rPr>
                <w:rFonts w:hAnsi="ＭＳ ゴシック" w:hint="eastAsia"/>
                <w:szCs w:val="24"/>
              </w:rPr>
              <w:t>形態</w:t>
            </w:r>
          </w:p>
        </w:tc>
      </w:tr>
      <w:tr w:rsidR="007E2FA4" w:rsidRPr="006F19F4" w14:paraId="6B0E0435" w14:textId="77777777" w:rsidTr="000E3CED">
        <w:tc>
          <w:tcPr>
            <w:tcW w:w="2835" w:type="dxa"/>
          </w:tcPr>
          <w:p w14:paraId="3D056D9D" w14:textId="77777777" w:rsidR="007E2FA4" w:rsidRPr="006F19F4" w:rsidRDefault="00076C30" w:rsidP="00C0149F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特定業務</w:t>
            </w:r>
            <w:r w:rsidR="006F19F4" w:rsidRPr="006F19F4">
              <w:rPr>
                <w:rFonts w:hAnsi="ＭＳ ゴシック" w:hint="eastAsia"/>
                <w:szCs w:val="24"/>
              </w:rPr>
              <w:t>職</w:t>
            </w:r>
            <w:r w:rsidRPr="006F19F4">
              <w:rPr>
                <w:rFonts w:hAnsi="ＭＳ ゴシック" w:hint="eastAsia"/>
                <w:szCs w:val="24"/>
              </w:rPr>
              <w:t>員</w:t>
            </w:r>
          </w:p>
          <w:p w14:paraId="144AE798" w14:textId="77777777" w:rsidR="00076C30" w:rsidRPr="006F19F4" w:rsidRDefault="00076C30" w:rsidP="000E3CED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（森林林業業務補助員）</w:t>
            </w:r>
          </w:p>
        </w:tc>
        <w:tc>
          <w:tcPr>
            <w:tcW w:w="1701" w:type="dxa"/>
            <w:vAlign w:val="center"/>
          </w:tcPr>
          <w:p w14:paraId="18A3779B" w14:textId="77777777" w:rsidR="007E2FA4" w:rsidRPr="006F19F4" w:rsidRDefault="0090511B" w:rsidP="00C0149F">
            <w:pPr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１</w:t>
            </w:r>
            <w:r w:rsidR="007E2FA4" w:rsidRPr="006F19F4">
              <w:rPr>
                <w:rFonts w:hAnsi="ＭＳ ゴシック" w:hint="eastAsia"/>
                <w:szCs w:val="24"/>
              </w:rPr>
              <w:t>人</w:t>
            </w:r>
          </w:p>
        </w:tc>
        <w:tc>
          <w:tcPr>
            <w:tcW w:w="2835" w:type="dxa"/>
            <w:vAlign w:val="center"/>
          </w:tcPr>
          <w:p w14:paraId="5230306D" w14:textId="77777777" w:rsidR="007E2FA4" w:rsidRPr="006F19F4" w:rsidRDefault="00B13D5C" w:rsidP="00771B5A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補助金審査業務、その他</w:t>
            </w:r>
          </w:p>
        </w:tc>
        <w:tc>
          <w:tcPr>
            <w:tcW w:w="1843" w:type="dxa"/>
            <w:vAlign w:val="center"/>
          </w:tcPr>
          <w:p w14:paraId="1DBEAB81" w14:textId="77777777" w:rsidR="00C0149F" w:rsidRPr="006F19F4" w:rsidRDefault="00C0149F" w:rsidP="00C0149F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パートタイム</w:t>
            </w:r>
          </w:p>
          <w:p w14:paraId="36C6288A" w14:textId="77777777" w:rsidR="0090511B" w:rsidRPr="002B1AB6" w:rsidRDefault="00C0149F" w:rsidP="002B1AB6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(</w:t>
            </w:r>
            <w:r w:rsidR="00076C30" w:rsidRPr="006F19F4">
              <w:rPr>
                <w:rFonts w:hAnsi="ＭＳ ゴシック" w:hint="eastAsia"/>
                <w:szCs w:val="24"/>
              </w:rPr>
              <w:t>週</w:t>
            </w:r>
            <w:r w:rsidR="000F43F8" w:rsidRPr="006F19F4">
              <w:rPr>
                <w:rFonts w:hAnsi="ＭＳ ゴシック" w:hint="eastAsia"/>
                <w:szCs w:val="24"/>
              </w:rPr>
              <w:t>３日勤務</w:t>
            </w:r>
            <w:r w:rsidRPr="006F19F4">
              <w:rPr>
                <w:rFonts w:hAnsi="ＭＳ ゴシック" w:hint="eastAsia"/>
                <w:szCs w:val="24"/>
              </w:rPr>
              <w:t>)</w:t>
            </w:r>
          </w:p>
        </w:tc>
      </w:tr>
    </w:tbl>
    <w:p w14:paraId="13C44970" w14:textId="77777777" w:rsidR="007E2FA4" w:rsidRPr="006F19F4" w:rsidRDefault="007E2FA4" w:rsidP="00D1044D">
      <w:pPr>
        <w:autoSpaceDN w:val="0"/>
        <w:rPr>
          <w:rFonts w:hAnsi="ＭＳ ゴシック"/>
          <w:szCs w:val="24"/>
        </w:rPr>
      </w:pPr>
    </w:p>
    <w:p w14:paraId="6C41FB9E" w14:textId="77777777" w:rsidR="007E2FA4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２　</w:t>
      </w:r>
      <w:r w:rsidR="00144AD3" w:rsidRPr="006F19F4">
        <w:rPr>
          <w:rFonts w:hAnsi="ＭＳ ゴシック" w:hint="eastAsia"/>
          <w:szCs w:val="24"/>
        </w:rPr>
        <w:t>応募</w:t>
      </w:r>
      <w:r w:rsidRPr="006F19F4">
        <w:rPr>
          <w:rFonts w:hAnsi="ＭＳ ゴシック" w:hint="eastAsia"/>
          <w:szCs w:val="24"/>
        </w:rPr>
        <w:t>資格</w:t>
      </w:r>
    </w:p>
    <w:p w14:paraId="3A5EC380" w14:textId="7AC6EE80" w:rsidR="0096434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(1) 平成</w:t>
      </w:r>
      <w:r w:rsidR="00E45E91">
        <w:rPr>
          <w:rFonts w:hAnsi="ＭＳ ゴシック" w:hint="eastAsia"/>
          <w:szCs w:val="24"/>
        </w:rPr>
        <w:t>20</w:t>
      </w:r>
      <w:r w:rsidR="00503032">
        <w:rPr>
          <w:rFonts w:hAnsi="ＭＳ ゴシック" w:hint="eastAsia"/>
          <w:szCs w:val="24"/>
        </w:rPr>
        <w:t>年4月1</w:t>
      </w:r>
      <w:r w:rsidR="00F2606D" w:rsidRPr="006F19F4">
        <w:rPr>
          <w:rFonts w:hAnsi="ＭＳ ゴシック" w:hint="eastAsia"/>
          <w:szCs w:val="24"/>
        </w:rPr>
        <w:t>日までに生まれた人</w:t>
      </w:r>
    </w:p>
    <w:p w14:paraId="607EDCF1" w14:textId="77777777" w:rsidR="00D933B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</w:t>
      </w:r>
      <w:r w:rsidRPr="006F19F4">
        <w:rPr>
          <w:rFonts w:hAnsi="ＭＳ ゴシック"/>
          <w:szCs w:val="24"/>
        </w:rPr>
        <w:t>2</w:t>
      </w:r>
      <w:r w:rsidRPr="006F19F4">
        <w:rPr>
          <w:rFonts w:hAnsi="ＭＳ ゴシック" w:hint="eastAsia"/>
          <w:szCs w:val="24"/>
        </w:rPr>
        <w:t>)</w:t>
      </w:r>
      <w:r w:rsidRPr="006F19F4">
        <w:rPr>
          <w:rFonts w:hAnsi="ＭＳ ゴシック"/>
          <w:szCs w:val="24"/>
        </w:rPr>
        <w:t xml:space="preserve"> </w:t>
      </w:r>
      <w:r w:rsidRPr="006F19F4">
        <w:rPr>
          <w:rFonts w:hAnsi="ＭＳ ゴシック" w:hint="eastAsia"/>
          <w:szCs w:val="24"/>
        </w:rPr>
        <w:t>地方公務員法(昭和25年法律第261号)第16号各号のいずれにも該当しない</w:t>
      </w:r>
      <w:r w:rsidR="00F2606D" w:rsidRPr="006F19F4">
        <w:rPr>
          <w:rFonts w:hAnsi="ＭＳ ゴシック" w:hint="eastAsia"/>
          <w:szCs w:val="24"/>
        </w:rPr>
        <w:t>人</w:t>
      </w:r>
    </w:p>
    <w:p w14:paraId="7DEEE26A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</w:p>
    <w:p w14:paraId="5070E6AE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３　試験の方法等</w:t>
      </w:r>
    </w:p>
    <w:p w14:paraId="164E89E3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</w:t>
      </w:r>
      <w:r w:rsidR="000E3CED">
        <w:rPr>
          <w:rFonts w:hAnsi="ＭＳ ゴシック" w:hint="eastAsia"/>
          <w:szCs w:val="24"/>
        </w:rPr>
        <w:t xml:space="preserve">　</w:t>
      </w:r>
      <w:r w:rsidR="000F43F8" w:rsidRPr="006F19F4">
        <w:rPr>
          <w:rFonts w:hAnsi="ＭＳ ゴシック" w:hint="eastAsia"/>
          <w:szCs w:val="24"/>
        </w:rPr>
        <w:t>人物について総合的に評定するため、個別面接を行います。</w:t>
      </w:r>
    </w:p>
    <w:p w14:paraId="5E0C99C9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</w:p>
    <w:p w14:paraId="2474A96F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４　試験の日時、場所</w:t>
      </w:r>
      <w:r w:rsidR="000B3561" w:rsidRPr="006F19F4">
        <w:rPr>
          <w:rFonts w:hAnsi="ＭＳ ゴシック" w:hint="eastAsia"/>
          <w:szCs w:val="24"/>
        </w:rPr>
        <w:t>（予定）</w:t>
      </w:r>
    </w:p>
    <w:p w14:paraId="2A94D301" w14:textId="2BE46AB9" w:rsidR="000F43F8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(1) </w:t>
      </w:r>
      <w:r w:rsidR="00503032">
        <w:rPr>
          <w:rFonts w:hAnsi="ＭＳ ゴシック" w:hint="eastAsia"/>
          <w:szCs w:val="24"/>
        </w:rPr>
        <w:t>試験日時　令和</w:t>
      </w:r>
      <w:r w:rsidR="00E45E91">
        <w:rPr>
          <w:rFonts w:hAnsi="ＭＳ ゴシック" w:hint="eastAsia"/>
          <w:szCs w:val="24"/>
        </w:rPr>
        <w:t>8</w:t>
      </w:r>
      <w:r w:rsidR="00144AD3" w:rsidRPr="006F19F4">
        <w:rPr>
          <w:rFonts w:hAnsi="ＭＳ ゴシック" w:hint="eastAsia"/>
          <w:szCs w:val="24"/>
        </w:rPr>
        <w:t>年</w:t>
      </w:r>
      <w:r w:rsidR="000E3CED">
        <w:rPr>
          <w:rFonts w:hAnsi="ＭＳ ゴシック" w:hint="eastAsia"/>
          <w:szCs w:val="24"/>
        </w:rPr>
        <w:t>2</w:t>
      </w:r>
      <w:r w:rsidR="00144AD3" w:rsidRPr="006F19F4">
        <w:rPr>
          <w:rFonts w:hAnsi="ＭＳ ゴシック" w:hint="eastAsia"/>
          <w:szCs w:val="24"/>
        </w:rPr>
        <w:t>月</w:t>
      </w:r>
      <w:r w:rsidR="003D414A">
        <w:rPr>
          <w:rFonts w:hAnsi="ＭＳ ゴシック" w:hint="eastAsia"/>
          <w:szCs w:val="24"/>
        </w:rPr>
        <w:t>12</w:t>
      </w:r>
      <w:r w:rsidR="000F43F8" w:rsidRPr="006F19F4">
        <w:rPr>
          <w:rFonts w:hAnsi="ＭＳ ゴシック" w:hint="eastAsia"/>
          <w:szCs w:val="24"/>
        </w:rPr>
        <w:t>日</w:t>
      </w:r>
      <w:r w:rsidR="00503032">
        <w:rPr>
          <w:rFonts w:hAnsi="ＭＳ ゴシック" w:hint="eastAsia"/>
          <w:szCs w:val="24"/>
        </w:rPr>
        <w:t>（</w:t>
      </w:r>
      <w:r w:rsidR="003D414A">
        <w:rPr>
          <w:rFonts w:hAnsi="ＭＳ ゴシック" w:hint="eastAsia"/>
          <w:szCs w:val="24"/>
        </w:rPr>
        <w:t>木</w:t>
      </w:r>
      <w:r w:rsidR="007A5720" w:rsidRPr="006F19F4">
        <w:rPr>
          <w:rFonts w:hAnsi="ＭＳ ゴシック" w:hint="eastAsia"/>
          <w:szCs w:val="24"/>
        </w:rPr>
        <w:t>）</w:t>
      </w:r>
    </w:p>
    <w:p w14:paraId="2A6F9260" w14:textId="77777777" w:rsidR="0096434D" w:rsidRPr="006F19F4" w:rsidRDefault="0096434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(2) </w:t>
      </w:r>
      <w:r w:rsidR="00144AD3" w:rsidRPr="006F19F4">
        <w:rPr>
          <w:rFonts w:hAnsi="ＭＳ ゴシック" w:hint="eastAsia"/>
          <w:szCs w:val="24"/>
        </w:rPr>
        <w:t xml:space="preserve">試験場所　</w:t>
      </w:r>
      <w:r w:rsidR="00D6007E" w:rsidRPr="006F19F4">
        <w:rPr>
          <w:rFonts w:hAnsi="ＭＳ ゴシック" w:hint="eastAsia"/>
          <w:szCs w:val="24"/>
        </w:rPr>
        <w:t>愛媛県</w:t>
      </w:r>
      <w:r w:rsidR="00076C30" w:rsidRPr="006F19F4">
        <w:rPr>
          <w:rFonts w:hAnsi="ＭＳ ゴシック" w:hint="eastAsia"/>
          <w:szCs w:val="24"/>
        </w:rPr>
        <w:t>中予地方局森林林業課</w:t>
      </w:r>
      <w:r w:rsidR="000B3561" w:rsidRPr="006F19F4">
        <w:rPr>
          <w:rFonts w:hAnsi="ＭＳ ゴシック" w:hint="eastAsia"/>
          <w:szCs w:val="24"/>
        </w:rPr>
        <w:t xml:space="preserve">　</w:t>
      </w:r>
      <w:r w:rsidR="00144AD3" w:rsidRPr="006F19F4">
        <w:rPr>
          <w:rFonts w:hAnsi="ＭＳ ゴシック" w:hint="eastAsia"/>
          <w:szCs w:val="24"/>
        </w:rPr>
        <w:t>(</w:t>
      </w:r>
      <w:r w:rsidR="00076C30" w:rsidRPr="006F19F4">
        <w:rPr>
          <w:rFonts w:hAnsi="ＭＳ ゴシック" w:hint="eastAsia"/>
          <w:szCs w:val="24"/>
        </w:rPr>
        <w:t>松山市北持田町132</w:t>
      </w:r>
      <w:r w:rsidR="00144AD3" w:rsidRPr="006F19F4">
        <w:rPr>
          <w:rFonts w:hAnsi="ＭＳ ゴシック" w:hint="eastAsia"/>
          <w:szCs w:val="24"/>
        </w:rPr>
        <w:t>)</w:t>
      </w:r>
    </w:p>
    <w:p w14:paraId="154F2B85" w14:textId="77777777" w:rsidR="000F43F8" w:rsidRPr="006F19F4" w:rsidRDefault="000F43F8" w:rsidP="006F19F4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(3)</w:t>
      </w:r>
      <w:r w:rsidRPr="006F19F4">
        <w:rPr>
          <w:rFonts w:hAnsi="ＭＳ ゴシック"/>
          <w:szCs w:val="24"/>
        </w:rPr>
        <w:t xml:space="preserve"> </w:t>
      </w:r>
      <w:r w:rsidR="0063497C">
        <w:rPr>
          <w:rFonts w:hAnsi="ＭＳ ゴシック" w:hint="eastAsia"/>
          <w:szCs w:val="24"/>
        </w:rPr>
        <w:t>そ</w:t>
      </w:r>
      <w:r w:rsidR="005C536C">
        <w:rPr>
          <w:rFonts w:hAnsi="ＭＳ ゴシック" w:hint="eastAsia"/>
          <w:szCs w:val="24"/>
        </w:rPr>
        <w:t xml:space="preserve"> </w:t>
      </w:r>
      <w:r w:rsidR="0063497C">
        <w:rPr>
          <w:rFonts w:hAnsi="ＭＳ ゴシック" w:hint="eastAsia"/>
          <w:szCs w:val="24"/>
        </w:rPr>
        <w:t>の</w:t>
      </w:r>
      <w:r w:rsidR="005C536C">
        <w:rPr>
          <w:rFonts w:hAnsi="ＭＳ ゴシック" w:hint="eastAsia"/>
          <w:szCs w:val="24"/>
        </w:rPr>
        <w:t xml:space="preserve"> </w:t>
      </w:r>
      <w:r w:rsidR="0063497C">
        <w:rPr>
          <w:rFonts w:hAnsi="ＭＳ ゴシック" w:hint="eastAsia"/>
          <w:szCs w:val="24"/>
        </w:rPr>
        <w:t>他　集合時刻などの詳細は、受け付け</w:t>
      </w:r>
      <w:r w:rsidRPr="006F19F4">
        <w:rPr>
          <w:rFonts w:hAnsi="ＭＳ ゴシック" w:hint="eastAsia"/>
          <w:szCs w:val="24"/>
        </w:rPr>
        <w:t>次第、電話にてお知らせします。</w:t>
      </w:r>
    </w:p>
    <w:p w14:paraId="19453B1A" w14:textId="77777777" w:rsidR="00144AD3" w:rsidRPr="005C536C" w:rsidRDefault="00144AD3" w:rsidP="00D1044D">
      <w:pPr>
        <w:autoSpaceDN w:val="0"/>
        <w:rPr>
          <w:rFonts w:hAnsi="ＭＳ ゴシック"/>
          <w:szCs w:val="24"/>
        </w:rPr>
      </w:pPr>
    </w:p>
    <w:p w14:paraId="0FF90740" w14:textId="77777777" w:rsidR="0096434D" w:rsidRPr="006F19F4" w:rsidRDefault="00AB2714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５　受験申込み</w:t>
      </w:r>
      <w:r w:rsidR="00144AD3" w:rsidRPr="006F19F4">
        <w:rPr>
          <w:rFonts w:hAnsi="ＭＳ ゴシック" w:hint="eastAsia"/>
          <w:szCs w:val="24"/>
        </w:rPr>
        <w:t>方法</w:t>
      </w:r>
    </w:p>
    <w:p w14:paraId="5F97DB92" w14:textId="77777777" w:rsidR="00AB2714" w:rsidRPr="006F19F4" w:rsidRDefault="00AB2714" w:rsidP="000E3CED">
      <w:pPr>
        <w:autoSpaceDN w:val="0"/>
        <w:ind w:firstLineChars="100" w:firstLine="23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直接持参又は郵送による申込み</w:t>
      </w:r>
    </w:p>
    <w:p w14:paraId="5FCF4827" w14:textId="77777777" w:rsidR="00AB2714" w:rsidRPr="00273960" w:rsidRDefault="00273960" w:rsidP="00273960">
      <w:pPr>
        <w:autoSpaceDN w:val="0"/>
        <w:ind w:firstLineChars="100" w:firstLine="239"/>
        <w:rPr>
          <w:rFonts w:hAnsi="ＭＳ ゴシック"/>
          <w:color w:val="FF0000"/>
          <w:szCs w:val="24"/>
        </w:rPr>
      </w:pPr>
      <w:r w:rsidRPr="006F19F4">
        <w:rPr>
          <w:rFonts w:hAnsi="ＭＳ ゴシック" w:hint="eastAsia"/>
          <w:szCs w:val="24"/>
        </w:rPr>
        <w:t>(1)</w:t>
      </w:r>
      <w:r w:rsidR="00A5386E">
        <w:rPr>
          <w:rFonts w:hAnsi="ＭＳ ゴシック"/>
          <w:szCs w:val="24"/>
        </w:rPr>
        <w:t xml:space="preserve"> </w:t>
      </w:r>
      <w:r w:rsidR="00AB2714" w:rsidRPr="00273960">
        <w:rPr>
          <w:rFonts w:hAnsi="ＭＳ ゴシック" w:hint="eastAsia"/>
          <w:szCs w:val="24"/>
        </w:rPr>
        <w:t>受付期間</w:t>
      </w:r>
    </w:p>
    <w:p w14:paraId="2E0FF163" w14:textId="04020D2D" w:rsidR="00AB2714" w:rsidRPr="006F19F4" w:rsidRDefault="00503032" w:rsidP="000E3CED">
      <w:pPr>
        <w:pStyle w:val="a7"/>
        <w:autoSpaceDN w:val="0"/>
        <w:ind w:leftChars="0" w:left="599" w:firstLineChars="100" w:firstLine="239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令和</w:t>
      </w:r>
      <w:r w:rsidR="00E45E91">
        <w:rPr>
          <w:rFonts w:hAnsi="ＭＳ ゴシック" w:hint="eastAsia"/>
          <w:szCs w:val="24"/>
        </w:rPr>
        <w:t>8</w:t>
      </w:r>
      <w:r>
        <w:rPr>
          <w:rFonts w:hAnsi="ＭＳ ゴシック" w:hint="eastAsia"/>
          <w:szCs w:val="24"/>
        </w:rPr>
        <w:t>年</w:t>
      </w:r>
      <w:r w:rsidR="003D414A">
        <w:rPr>
          <w:rFonts w:hAnsi="ＭＳ ゴシック" w:hint="eastAsia"/>
          <w:szCs w:val="24"/>
        </w:rPr>
        <w:t>1</w:t>
      </w:r>
      <w:r w:rsidR="005C536C">
        <w:rPr>
          <w:rFonts w:hAnsi="ＭＳ ゴシック" w:hint="eastAsia"/>
          <w:szCs w:val="24"/>
        </w:rPr>
        <w:t>月</w:t>
      </w:r>
      <w:r w:rsidR="003D414A">
        <w:rPr>
          <w:rFonts w:hAnsi="ＭＳ ゴシック" w:hint="eastAsia"/>
          <w:szCs w:val="24"/>
        </w:rPr>
        <w:t>30</w:t>
      </w:r>
      <w:r w:rsidR="00AB2714" w:rsidRPr="006F19F4">
        <w:rPr>
          <w:rFonts w:hAnsi="ＭＳ ゴシック" w:hint="eastAsia"/>
          <w:szCs w:val="24"/>
        </w:rPr>
        <w:t>日（</w:t>
      </w:r>
      <w:r w:rsidR="003D414A">
        <w:rPr>
          <w:rFonts w:hAnsi="ＭＳ ゴシック" w:hint="eastAsia"/>
          <w:szCs w:val="24"/>
        </w:rPr>
        <w:t>金</w:t>
      </w:r>
      <w:r>
        <w:rPr>
          <w:rFonts w:hAnsi="ＭＳ ゴシック" w:hint="eastAsia"/>
          <w:szCs w:val="24"/>
        </w:rPr>
        <w:t>）～令和</w:t>
      </w:r>
      <w:r w:rsidR="00E45E91">
        <w:rPr>
          <w:rFonts w:hAnsi="ＭＳ ゴシック" w:hint="eastAsia"/>
          <w:szCs w:val="24"/>
        </w:rPr>
        <w:t>8</w:t>
      </w:r>
      <w:r>
        <w:rPr>
          <w:rFonts w:hAnsi="ＭＳ ゴシック" w:hint="eastAsia"/>
          <w:szCs w:val="24"/>
        </w:rPr>
        <w:t>年</w:t>
      </w:r>
      <w:r w:rsidR="00AC3CFA">
        <w:rPr>
          <w:rFonts w:hAnsi="ＭＳ ゴシック" w:hint="eastAsia"/>
          <w:szCs w:val="24"/>
        </w:rPr>
        <w:t>2</w:t>
      </w:r>
      <w:r w:rsidR="00AB2714" w:rsidRPr="006F19F4">
        <w:rPr>
          <w:rFonts w:hAnsi="ＭＳ ゴシック" w:hint="eastAsia"/>
          <w:szCs w:val="24"/>
        </w:rPr>
        <w:t>月</w:t>
      </w:r>
      <w:r w:rsidR="003D414A">
        <w:rPr>
          <w:rFonts w:hAnsi="ＭＳ ゴシック" w:hint="eastAsia"/>
          <w:szCs w:val="24"/>
        </w:rPr>
        <w:t>6</w:t>
      </w:r>
      <w:r>
        <w:rPr>
          <w:rFonts w:hAnsi="ＭＳ ゴシック" w:hint="eastAsia"/>
          <w:szCs w:val="24"/>
        </w:rPr>
        <w:t>日（</w:t>
      </w:r>
      <w:r w:rsidR="003D414A">
        <w:rPr>
          <w:rFonts w:hAnsi="ＭＳ ゴシック" w:hint="eastAsia"/>
          <w:szCs w:val="24"/>
        </w:rPr>
        <w:t>金</w:t>
      </w:r>
      <w:r w:rsidR="00900627" w:rsidRPr="006F19F4">
        <w:rPr>
          <w:rFonts w:hAnsi="ＭＳ ゴシック" w:hint="eastAsia"/>
          <w:szCs w:val="24"/>
        </w:rPr>
        <w:t>）（郵送の場合は、期間内必着</w:t>
      </w:r>
      <w:r w:rsidR="00AB2714" w:rsidRPr="006F19F4">
        <w:rPr>
          <w:rFonts w:hAnsi="ＭＳ ゴシック" w:hint="eastAsia"/>
          <w:szCs w:val="24"/>
        </w:rPr>
        <w:t>）</w:t>
      </w:r>
    </w:p>
    <w:p w14:paraId="34AC280D" w14:textId="16BAE6F8" w:rsidR="00AB2714" w:rsidRDefault="00AB2714" w:rsidP="00AB2714">
      <w:pPr>
        <w:pStyle w:val="a7"/>
        <w:autoSpaceDN w:val="0"/>
        <w:ind w:leftChars="0" w:left="59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※直接持参の場合の受付時間は、月～金曜日の8</w:t>
      </w:r>
      <w:r w:rsidR="003D414A">
        <w:rPr>
          <w:rFonts w:hAnsi="ＭＳ ゴシック" w:hint="eastAsia"/>
          <w:szCs w:val="24"/>
        </w:rPr>
        <w:t>:</w:t>
      </w:r>
      <w:r w:rsidRPr="006F19F4">
        <w:rPr>
          <w:rFonts w:hAnsi="ＭＳ ゴシック" w:hint="eastAsia"/>
          <w:szCs w:val="24"/>
        </w:rPr>
        <w:t>30～17</w:t>
      </w:r>
      <w:r w:rsidR="003D414A">
        <w:rPr>
          <w:rFonts w:hAnsi="ＭＳ ゴシック" w:hint="eastAsia"/>
          <w:szCs w:val="24"/>
        </w:rPr>
        <w:t>:</w:t>
      </w:r>
      <w:r w:rsidRPr="006F19F4">
        <w:rPr>
          <w:rFonts w:hAnsi="ＭＳ ゴシック" w:hint="eastAsia"/>
          <w:szCs w:val="24"/>
        </w:rPr>
        <w:t>15</w:t>
      </w:r>
      <w:r w:rsidR="00900627" w:rsidRPr="006F19F4">
        <w:rPr>
          <w:rFonts w:hAnsi="ＭＳ ゴシック" w:hint="eastAsia"/>
          <w:szCs w:val="24"/>
        </w:rPr>
        <w:t>まで</w:t>
      </w:r>
    </w:p>
    <w:p w14:paraId="4B894055" w14:textId="1B3B826D" w:rsidR="00AC3CFA" w:rsidRPr="00AC3CFA" w:rsidRDefault="00AC3CFA" w:rsidP="00AB2714">
      <w:pPr>
        <w:pStyle w:val="a7"/>
        <w:autoSpaceDN w:val="0"/>
        <w:ind w:leftChars="0" w:left="599"/>
        <w:rPr>
          <w:rFonts w:hAnsi="ＭＳ ゴシック"/>
          <w:i/>
          <w:color w:val="FF0000"/>
          <w:szCs w:val="24"/>
        </w:rPr>
      </w:pPr>
      <w:r>
        <w:rPr>
          <w:rFonts w:hAnsi="ＭＳ ゴシック" w:hint="eastAsia"/>
          <w:szCs w:val="24"/>
        </w:rPr>
        <w:t xml:space="preserve">　　　　　　　　　　　　　　　　　　　　</w:t>
      </w:r>
    </w:p>
    <w:p w14:paraId="6B75CCE6" w14:textId="77777777" w:rsidR="00AB2714" w:rsidRPr="00273960" w:rsidRDefault="00273960" w:rsidP="00273960">
      <w:pPr>
        <w:autoSpaceDN w:val="0"/>
        <w:ind w:left="239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(2)</w:t>
      </w:r>
      <w:r w:rsidR="00A5386E">
        <w:rPr>
          <w:rFonts w:hAnsi="ＭＳ ゴシック"/>
          <w:szCs w:val="24"/>
        </w:rPr>
        <w:t xml:space="preserve"> </w:t>
      </w:r>
      <w:r w:rsidR="00900627" w:rsidRPr="00273960">
        <w:rPr>
          <w:rFonts w:hAnsi="ＭＳ ゴシック" w:hint="eastAsia"/>
          <w:szCs w:val="24"/>
        </w:rPr>
        <w:t>申込み方法</w:t>
      </w:r>
    </w:p>
    <w:p w14:paraId="21429376" w14:textId="77777777" w:rsidR="00056A3D" w:rsidRDefault="00900627" w:rsidP="00A5386E">
      <w:pPr>
        <w:autoSpaceDN w:val="0"/>
        <w:ind w:left="599" w:firstLineChars="100" w:firstLine="23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指定の</w:t>
      </w:r>
      <w:r w:rsidRPr="006F19F4">
        <w:rPr>
          <w:rFonts w:hAnsi="ＭＳ ゴシック" w:hint="eastAsia"/>
          <w:color w:val="000000" w:themeColor="text1"/>
          <w:szCs w:val="24"/>
        </w:rPr>
        <w:t>「愛媛県特定業務職員採用試験申込書」及び「自己紹介カード」</w:t>
      </w:r>
      <w:r w:rsidRPr="006F19F4">
        <w:rPr>
          <w:rFonts w:hAnsi="ＭＳ ゴシック" w:hint="eastAsia"/>
          <w:szCs w:val="24"/>
        </w:rPr>
        <w:t>に必要事項を記入のうえ、下記へ提出して下さい。</w:t>
      </w:r>
    </w:p>
    <w:p w14:paraId="121FCBBE" w14:textId="77777777" w:rsidR="00273960" w:rsidRPr="006F19F4" w:rsidRDefault="00273960" w:rsidP="00A5386E">
      <w:pPr>
        <w:autoSpaceDN w:val="0"/>
        <w:ind w:left="599" w:firstLineChars="100" w:firstLine="239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なお、応募書類は返却しませんので、あらかじめご了承ください。</w:t>
      </w:r>
    </w:p>
    <w:p w14:paraId="68D80280" w14:textId="77777777" w:rsidR="00900627" w:rsidRPr="006F19F4" w:rsidRDefault="00900627" w:rsidP="00900627">
      <w:pPr>
        <w:autoSpaceDN w:val="0"/>
        <w:ind w:left="59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申込み先：愛媛県中予地方局</w:t>
      </w:r>
      <w:r w:rsidR="0022754E">
        <w:rPr>
          <w:rFonts w:hAnsi="ＭＳ ゴシック" w:hint="eastAsia"/>
          <w:szCs w:val="24"/>
        </w:rPr>
        <w:t>農林水産振興</w:t>
      </w:r>
      <w:r w:rsidRPr="006F19F4">
        <w:rPr>
          <w:rFonts w:hAnsi="ＭＳ ゴシック" w:hint="eastAsia"/>
          <w:szCs w:val="24"/>
        </w:rPr>
        <w:t>部森林林業課</w:t>
      </w:r>
    </w:p>
    <w:p w14:paraId="41E4D778" w14:textId="77777777" w:rsidR="00900627" w:rsidRPr="006F19F4" w:rsidRDefault="00900627" w:rsidP="00900627">
      <w:pPr>
        <w:autoSpaceDN w:val="0"/>
        <w:ind w:left="599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　　　　〒790-8502　愛媛県松山市</w:t>
      </w:r>
      <w:r w:rsidR="00D93610" w:rsidRPr="006F19F4">
        <w:rPr>
          <w:rFonts w:hAnsi="ＭＳ ゴシック" w:hint="eastAsia"/>
          <w:szCs w:val="24"/>
        </w:rPr>
        <w:t>北持田町132</w:t>
      </w:r>
      <w:r w:rsidR="00860C1D" w:rsidRPr="006F19F4">
        <w:rPr>
          <w:rFonts w:hAnsi="ＭＳ ゴシック" w:hint="eastAsia"/>
          <w:szCs w:val="24"/>
        </w:rPr>
        <w:t xml:space="preserve">　</w:t>
      </w:r>
    </w:p>
    <w:p w14:paraId="032AF0D0" w14:textId="77777777" w:rsidR="00144AD3" w:rsidRPr="006F19F4" w:rsidRDefault="00D93610" w:rsidP="00144AD3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lastRenderedPageBreak/>
        <w:t>６　試験結果の連絡</w:t>
      </w:r>
    </w:p>
    <w:p w14:paraId="2165035A" w14:textId="77777777" w:rsidR="00256C10" w:rsidRPr="006F19F4" w:rsidRDefault="00505060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</w:t>
      </w:r>
      <w:r w:rsidR="00A5386E">
        <w:rPr>
          <w:rFonts w:hAnsi="ＭＳ ゴシック" w:hint="eastAsia"/>
          <w:szCs w:val="24"/>
        </w:rPr>
        <w:t xml:space="preserve">　</w:t>
      </w:r>
      <w:r w:rsidR="00503032">
        <w:rPr>
          <w:rFonts w:hAnsi="ＭＳ ゴシック" w:hint="eastAsia"/>
          <w:szCs w:val="24"/>
        </w:rPr>
        <w:t>採用・不採用の連絡は、</w:t>
      </w:r>
      <w:r w:rsidR="00273960">
        <w:rPr>
          <w:rFonts w:hAnsi="ＭＳ ゴシック" w:hint="eastAsia"/>
          <w:szCs w:val="24"/>
        </w:rPr>
        <w:t>試験後5</w:t>
      </w:r>
      <w:r w:rsidR="005C536C">
        <w:rPr>
          <w:rFonts w:hAnsi="ＭＳ ゴシック" w:hint="eastAsia"/>
          <w:szCs w:val="24"/>
        </w:rPr>
        <w:t>日以内に</w:t>
      </w:r>
      <w:r w:rsidR="00D93610" w:rsidRPr="006F19F4">
        <w:rPr>
          <w:rFonts w:hAnsi="ＭＳ ゴシック" w:hint="eastAsia"/>
          <w:szCs w:val="24"/>
        </w:rPr>
        <w:t>文書にて行います。</w:t>
      </w:r>
    </w:p>
    <w:p w14:paraId="3B3E587C" w14:textId="77777777" w:rsidR="00D93610" w:rsidRPr="00A5386E" w:rsidRDefault="00D93610" w:rsidP="00D1044D">
      <w:pPr>
        <w:autoSpaceDN w:val="0"/>
        <w:rPr>
          <w:rFonts w:hAnsi="ＭＳ ゴシック"/>
          <w:szCs w:val="24"/>
        </w:rPr>
      </w:pPr>
    </w:p>
    <w:p w14:paraId="61D54DC8" w14:textId="77777777" w:rsidR="00144AD3" w:rsidRPr="006F19F4" w:rsidRDefault="00256C10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>７　採用</w:t>
      </w:r>
      <w:r w:rsidR="00D93610" w:rsidRPr="006F19F4">
        <w:rPr>
          <w:rFonts w:hAnsi="ＭＳ ゴシック" w:hint="eastAsia"/>
          <w:szCs w:val="24"/>
        </w:rPr>
        <w:t>後の勤務条件</w:t>
      </w:r>
    </w:p>
    <w:p w14:paraId="4F15EF76" w14:textId="77777777" w:rsidR="00D93610" w:rsidRPr="006F19F4" w:rsidRDefault="00D93610" w:rsidP="00D93610">
      <w:pPr>
        <w:pStyle w:val="a7"/>
        <w:numPr>
          <w:ilvl w:val="0"/>
          <w:numId w:val="2"/>
        </w:numPr>
        <w:autoSpaceDN w:val="0"/>
        <w:ind w:leftChars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 任用期間</w:t>
      </w:r>
    </w:p>
    <w:p w14:paraId="17905ABC" w14:textId="038982C5" w:rsidR="00A5386E" w:rsidRDefault="0063497C" w:rsidP="000E3CED">
      <w:pPr>
        <w:autoSpaceDN w:val="0"/>
        <w:ind w:left="599" w:firstLineChars="150" w:firstLine="358"/>
        <w:rPr>
          <w:rFonts w:hAnsi="ＭＳ ゴシック"/>
          <w:color w:val="000000" w:themeColor="text1"/>
          <w:szCs w:val="24"/>
        </w:rPr>
      </w:pPr>
      <w:r>
        <w:rPr>
          <w:rFonts w:hAnsi="ＭＳ ゴシック" w:hint="eastAsia"/>
          <w:szCs w:val="24"/>
        </w:rPr>
        <w:t>１会計年度（令和</w:t>
      </w:r>
      <w:r w:rsidR="00E45E91">
        <w:rPr>
          <w:rFonts w:hAnsi="ＭＳ ゴシック" w:hint="eastAsia"/>
          <w:szCs w:val="24"/>
        </w:rPr>
        <w:t>8</w:t>
      </w:r>
      <w:r>
        <w:rPr>
          <w:rFonts w:hAnsi="ＭＳ ゴシック" w:hint="eastAsia"/>
          <w:szCs w:val="24"/>
        </w:rPr>
        <w:t>年</w:t>
      </w:r>
      <w:r w:rsidR="00273960">
        <w:rPr>
          <w:rFonts w:hAnsi="ＭＳ ゴシック" w:hint="eastAsia"/>
          <w:szCs w:val="24"/>
        </w:rPr>
        <w:t>4</w:t>
      </w:r>
      <w:r>
        <w:rPr>
          <w:rFonts w:hAnsi="ＭＳ ゴシック" w:hint="eastAsia"/>
          <w:szCs w:val="24"/>
        </w:rPr>
        <w:t>月</w:t>
      </w:r>
      <w:r w:rsidR="002B1AB6">
        <w:rPr>
          <w:rFonts w:hAnsi="ＭＳ ゴシック" w:hint="eastAsia"/>
          <w:szCs w:val="24"/>
        </w:rPr>
        <w:t>1</w:t>
      </w:r>
      <w:r>
        <w:rPr>
          <w:rFonts w:hAnsi="ＭＳ ゴシック" w:hint="eastAsia"/>
          <w:szCs w:val="24"/>
        </w:rPr>
        <w:t>日～令和</w:t>
      </w:r>
      <w:r w:rsidR="00E45E91">
        <w:rPr>
          <w:rFonts w:hAnsi="ＭＳ ゴシック" w:hint="eastAsia"/>
          <w:szCs w:val="24"/>
        </w:rPr>
        <w:t>9</w:t>
      </w:r>
      <w:r>
        <w:rPr>
          <w:rFonts w:hAnsi="ＭＳ ゴシック" w:hint="eastAsia"/>
          <w:szCs w:val="24"/>
        </w:rPr>
        <w:t>年3</w:t>
      </w:r>
      <w:r w:rsidR="00D93610" w:rsidRPr="006F19F4">
        <w:rPr>
          <w:rFonts w:hAnsi="ＭＳ ゴシック" w:hint="eastAsia"/>
          <w:szCs w:val="24"/>
        </w:rPr>
        <w:t>月31日）内。</w:t>
      </w:r>
      <w:r w:rsidRPr="00AC3CFA">
        <w:rPr>
          <w:rFonts w:hAnsi="ＭＳ ゴシック" w:hint="eastAsia"/>
          <w:color w:val="000000" w:themeColor="text1"/>
          <w:szCs w:val="24"/>
        </w:rPr>
        <w:t>勤務成績が良好であれば、</w:t>
      </w:r>
    </w:p>
    <w:p w14:paraId="17F5A21C" w14:textId="77777777" w:rsidR="0096434D" w:rsidRPr="00AC3CFA" w:rsidRDefault="0063497C" w:rsidP="00A5386E">
      <w:pPr>
        <w:autoSpaceDN w:val="0"/>
        <w:ind w:firstLineChars="300" w:firstLine="716"/>
        <w:rPr>
          <w:rFonts w:hAnsi="ＭＳ ゴシック"/>
          <w:color w:val="000000" w:themeColor="text1"/>
          <w:szCs w:val="24"/>
        </w:rPr>
      </w:pPr>
      <w:r w:rsidRPr="00AC3CFA">
        <w:rPr>
          <w:rFonts w:hAnsi="ＭＳ ゴシック" w:hint="eastAsia"/>
          <w:color w:val="000000" w:themeColor="text1"/>
          <w:szCs w:val="24"/>
        </w:rPr>
        <w:t>最大2</w:t>
      </w:r>
      <w:r w:rsidR="00D93610" w:rsidRPr="00AC3CFA">
        <w:rPr>
          <w:rFonts w:hAnsi="ＭＳ ゴシック" w:hint="eastAsia"/>
          <w:color w:val="000000" w:themeColor="text1"/>
          <w:szCs w:val="24"/>
        </w:rPr>
        <w:t>回まで再度任用されます(</w:t>
      </w:r>
      <w:r w:rsidRPr="00AC3CFA">
        <w:rPr>
          <w:rFonts w:hAnsi="ＭＳ ゴシック" w:hint="eastAsia"/>
          <w:color w:val="000000" w:themeColor="text1"/>
          <w:szCs w:val="24"/>
        </w:rPr>
        <w:t>最長3</w:t>
      </w:r>
      <w:r w:rsidR="00D93610" w:rsidRPr="00AC3CFA">
        <w:rPr>
          <w:rFonts w:hAnsi="ＭＳ ゴシック" w:hint="eastAsia"/>
          <w:color w:val="000000" w:themeColor="text1"/>
          <w:szCs w:val="24"/>
        </w:rPr>
        <w:t>年間)</w:t>
      </w:r>
    </w:p>
    <w:p w14:paraId="4558CE69" w14:textId="77777777" w:rsidR="00256C10" w:rsidRPr="00AC3CFA" w:rsidRDefault="00D93610" w:rsidP="00D1044D">
      <w:pPr>
        <w:autoSpaceDN w:val="0"/>
        <w:rPr>
          <w:rFonts w:hAnsi="ＭＳ ゴシック"/>
          <w:color w:val="000000" w:themeColor="text1"/>
          <w:szCs w:val="24"/>
        </w:rPr>
      </w:pPr>
      <w:r w:rsidRPr="00AC3CFA">
        <w:rPr>
          <w:rFonts w:hAnsi="ＭＳ ゴシック" w:hint="eastAsia"/>
          <w:color w:val="000000" w:themeColor="text1"/>
          <w:szCs w:val="24"/>
        </w:rPr>
        <w:t xml:space="preserve">　　 </w:t>
      </w:r>
      <w:r w:rsidR="000E3CED">
        <w:rPr>
          <w:rFonts w:hAnsi="ＭＳ ゴシック" w:hint="eastAsia"/>
          <w:color w:val="000000" w:themeColor="text1"/>
          <w:szCs w:val="24"/>
        </w:rPr>
        <w:t xml:space="preserve">　</w:t>
      </w:r>
      <w:r w:rsidRPr="00AC3CFA">
        <w:rPr>
          <w:rFonts w:hAnsi="ＭＳ ゴシック"/>
          <w:color w:val="000000" w:themeColor="text1"/>
          <w:szCs w:val="24"/>
        </w:rPr>
        <w:t xml:space="preserve"> </w:t>
      </w:r>
      <w:r w:rsidRPr="00AC3CFA">
        <w:rPr>
          <w:rFonts w:hAnsi="ＭＳ ゴシック" w:hint="eastAsia"/>
          <w:color w:val="000000" w:themeColor="text1"/>
          <w:szCs w:val="24"/>
        </w:rPr>
        <w:t>その後も公募による採用試験を受験可能です。</w:t>
      </w:r>
    </w:p>
    <w:p w14:paraId="7AF35B7F" w14:textId="77777777" w:rsidR="00D93610" w:rsidRPr="006F19F4" w:rsidRDefault="00AC3CFA" w:rsidP="00A5386E">
      <w:pPr>
        <w:autoSpaceDN w:val="0"/>
        <w:ind w:left="600" w:firstLineChars="250" w:firstLine="597"/>
        <w:rPr>
          <w:rFonts w:hAnsi="ＭＳ ゴシック"/>
          <w:szCs w:val="24"/>
        </w:rPr>
      </w:pPr>
      <w:r>
        <w:rPr>
          <w:rFonts w:hAnsi="ＭＳ ゴシック" w:hint="eastAsia"/>
          <w:szCs w:val="24"/>
        </w:rPr>
        <w:t>※</w:t>
      </w:r>
      <w:r w:rsidR="00D93610" w:rsidRPr="006F19F4">
        <w:rPr>
          <w:rFonts w:hAnsi="ＭＳ ゴシック" w:hint="eastAsia"/>
          <w:szCs w:val="24"/>
        </w:rPr>
        <w:t>任用回数、年齢による応募制限はありません。</w:t>
      </w:r>
    </w:p>
    <w:p w14:paraId="650A10AB" w14:textId="77777777" w:rsidR="00291B32" w:rsidRPr="006F19F4" w:rsidRDefault="00291B32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(2) 勤務時間</w:t>
      </w:r>
    </w:p>
    <w:p w14:paraId="4E2E61F0" w14:textId="77777777" w:rsidR="00291B32" w:rsidRDefault="00291B32" w:rsidP="00012576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E3CED">
        <w:rPr>
          <w:rFonts w:hAnsi="ＭＳ ゴシック" w:hint="eastAsia"/>
          <w:szCs w:val="24"/>
        </w:rPr>
        <w:t xml:space="preserve">　</w:t>
      </w:r>
      <w:r w:rsidR="0063497C">
        <w:rPr>
          <w:rFonts w:hAnsi="ＭＳ ゴシック" w:hint="eastAsia"/>
          <w:szCs w:val="24"/>
        </w:rPr>
        <w:t>週3</w:t>
      </w:r>
      <w:r w:rsidR="00C31997" w:rsidRPr="006F19F4">
        <w:rPr>
          <w:rFonts w:hAnsi="ＭＳ ゴシック" w:hint="eastAsia"/>
          <w:szCs w:val="24"/>
        </w:rPr>
        <w:t>日勤務</w:t>
      </w:r>
      <w:r w:rsidR="00012576" w:rsidRPr="006F19F4">
        <w:rPr>
          <w:rFonts w:hAnsi="ＭＳ ゴシック" w:hint="eastAsia"/>
          <w:szCs w:val="24"/>
        </w:rPr>
        <w:t xml:space="preserve">　</w:t>
      </w:r>
      <w:r w:rsidR="0063497C">
        <w:rPr>
          <w:rFonts w:hAnsi="ＭＳ ゴシック" w:hint="eastAsia"/>
          <w:szCs w:val="24"/>
        </w:rPr>
        <w:t>午前8</w:t>
      </w:r>
      <w:r w:rsidRPr="006F19F4">
        <w:rPr>
          <w:rFonts w:hAnsi="ＭＳ ゴシック" w:hint="eastAsia"/>
          <w:szCs w:val="24"/>
        </w:rPr>
        <w:t>時30</w:t>
      </w:r>
      <w:r w:rsidR="0063497C">
        <w:rPr>
          <w:rFonts w:hAnsi="ＭＳ ゴシック" w:hint="eastAsia"/>
          <w:szCs w:val="24"/>
        </w:rPr>
        <w:t>分から午後5</w:t>
      </w:r>
      <w:r w:rsidRPr="006F19F4">
        <w:rPr>
          <w:rFonts w:hAnsi="ＭＳ ゴシック" w:hint="eastAsia"/>
          <w:szCs w:val="24"/>
        </w:rPr>
        <w:t>時15分まで(休憩１時間)</w:t>
      </w:r>
    </w:p>
    <w:p w14:paraId="64700AA7" w14:textId="77777777" w:rsidR="00D93610" w:rsidRPr="002B1AB6" w:rsidRDefault="002B1AB6" w:rsidP="00012576">
      <w:pPr>
        <w:autoSpaceDN w:val="0"/>
        <w:rPr>
          <w:rFonts w:hAnsi="ＭＳ ゴシック"/>
          <w:w w:val="66"/>
          <w:szCs w:val="24"/>
        </w:rPr>
      </w:pPr>
      <w:r>
        <w:rPr>
          <w:rFonts w:hAnsi="ＭＳ ゴシック" w:hint="eastAsia"/>
          <w:szCs w:val="24"/>
        </w:rPr>
        <w:t xml:space="preserve">　　　</w:t>
      </w:r>
      <w:r w:rsidR="000E3CED">
        <w:rPr>
          <w:rFonts w:hAnsi="ＭＳ ゴシック" w:hint="eastAsia"/>
          <w:szCs w:val="24"/>
        </w:rPr>
        <w:t xml:space="preserve">　</w:t>
      </w:r>
      <w:r w:rsidR="00892CDB">
        <w:rPr>
          <w:rFonts w:hAnsi="ＭＳ ゴシック" w:hint="eastAsia"/>
          <w:szCs w:val="24"/>
          <w:u w:val="single"/>
        </w:rPr>
        <w:t>（勤務希望日　月曜日、水曜日、木</w:t>
      </w:r>
      <w:r w:rsidRPr="002B1AB6">
        <w:rPr>
          <w:rFonts w:hAnsi="ＭＳ ゴシック" w:hint="eastAsia"/>
          <w:szCs w:val="24"/>
          <w:u w:val="single"/>
        </w:rPr>
        <w:t>曜日）</w:t>
      </w:r>
      <w:r w:rsidR="00D93610" w:rsidRPr="002B1AB6">
        <w:rPr>
          <w:rFonts w:hAnsi="ＭＳ ゴシック" w:hint="eastAsia"/>
          <w:w w:val="66"/>
          <w:szCs w:val="24"/>
        </w:rPr>
        <w:t>※　月毎の勤務日数の割振りは、所属長が行います。</w:t>
      </w:r>
    </w:p>
    <w:p w14:paraId="39559A09" w14:textId="77777777" w:rsidR="00291B32" w:rsidRPr="006F19F4" w:rsidRDefault="0044729F" w:rsidP="0044729F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(3) 休日</w:t>
      </w:r>
    </w:p>
    <w:p w14:paraId="24031E4B" w14:textId="753E9DAE" w:rsidR="00291B32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E3CED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土曜</w:t>
      </w:r>
      <w:r w:rsidR="00E45E91">
        <w:rPr>
          <w:rFonts w:hAnsi="ＭＳ ゴシック" w:hint="eastAsia"/>
          <w:szCs w:val="24"/>
        </w:rPr>
        <w:t>日</w:t>
      </w:r>
      <w:r w:rsidRPr="006F19F4">
        <w:rPr>
          <w:rFonts w:hAnsi="ＭＳ ゴシック" w:hint="eastAsia"/>
          <w:szCs w:val="24"/>
        </w:rPr>
        <w:t>・日曜</w:t>
      </w:r>
      <w:r w:rsidR="00E45E91">
        <w:rPr>
          <w:rFonts w:hAnsi="ＭＳ ゴシック" w:hint="eastAsia"/>
          <w:szCs w:val="24"/>
        </w:rPr>
        <w:t>日</w:t>
      </w:r>
      <w:r w:rsidRPr="006F19F4">
        <w:rPr>
          <w:rFonts w:hAnsi="ＭＳ ゴシック" w:hint="eastAsia"/>
          <w:szCs w:val="24"/>
        </w:rPr>
        <w:t>・祝日のほか、年末年始(</w:t>
      </w:r>
      <w:r w:rsidRPr="006F19F4">
        <w:rPr>
          <w:rFonts w:hAnsi="ＭＳ ゴシック"/>
          <w:szCs w:val="24"/>
        </w:rPr>
        <w:t>12</w:t>
      </w:r>
      <w:r w:rsidRPr="006F19F4">
        <w:rPr>
          <w:rFonts w:hAnsi="ＭＳ ゴシック" w:hint="eastAsia"/>
          <w:szCs w:val="24"/>
        </w:rPr>
        <w:t>月29</w:t>
      </w:r>
      <w:r w:rsidR="0063497C">
        <w:rPr>
          <w:rFonts w:hAnsi="ＭＳ ゴシック" w:hint="eastAsia"/>
          <w:szCs w:val="24"/>
        </w:rPr>
        <w:t>日～1月3</w:t>
      </w:r>
      <w:r w:rsidRPr="006F19F4">
        <w:rPr>
          <w:rFonts w:hAnsi="ＭＳ ゴシック" w:hint="eastAsia"/>
          <w:szCs w:val="24"/>
        </w:rPr>
        <w:t>日)は、休みです。</w:t>
      </w:r>
    </w:p>
    <w:p w14:paraId="26ADE09D" w14:textId="77777777" w:rsidR="00291B32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(4) 服務</w:t>
      </w:r>
    </w:p>
    <w:p w14:paraId="778EB7CE" w14:textId="77777777" w:rsidR="006F3368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E3CED">
        <w:rPr>
          <w:rFonts w:hAnsi="ＭＳ ゴシック" w:hint="eastAsia"/>
          <w:szCs w:val="24"/>
        </w:rPr>
        <w:t xml:space="preserve">　</w:t>
      </w:r>
      <w:r w:rsidR="001F4C0C" w:rsidRPr="006F19F4">
        <w:rPr>
          <w:rFonts w:hAnsi="ＭＳ ゴシック" w:hint="eastAsia"/>
          <w:szCs w:val="24"/>
        </w:rPr>
        <w:t>特定業務職員には、次のとおり、</w:t>
      </w:r>
      <w:r w:rsidRPr="006F19F4">
        <w:rPr>
          <w:rFonts w:hAnsi="ＭＳ ゴシック" w:hint="eastAsia"/>
          <w:szCs w:val="24"/>
        </w:rPr>
        <w:t>地方公務員法の服務の規定が適用されます。</w:t>
      </w:r>
    </w:p>
    <w:p w14:paraId="392E52B2" w14:textId="77777777" w:rsidR="001F4C0C" w:rsidRPr="006F19F4" w:rsidRDefault="001F4C0C" w:rsidP="0063497C">
      <w:pPr>
        <w:autoSpaceDN w:val="0"/>
        <w:ind w:left="716" w:hangingChars="300" w:hanging="716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E3CED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パートタイム勤務の場合は、営利企業への従事等が可能ですが、職務に専念する義務、信用失墜行為の禁止等の観点から、法定労働時間（週40時間）の超過に係る確認のため、兼業する場合は所属長への届出が必要です。</w:t>
      </w:r>
    </w:p>
    <w:p w14:paraId="4127500E" w14:textId="77777777" w:rsidR="0044729F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6F3368" w:rsidRPr="006F19F4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・服務の宣誓(</w:t>
      </w:r>
      <w:r w:rsidR="006F3368" w:rsidRPr="006F19F4">
        <w:rPr>
          <w:rFonts w:hAnsi="ＭＳ ゴシック" w:hint="eastAsia"/>
          <w:szCs w:val="24"/>
        </w:rPr>
        <w:t>第</w:t>
      </w:r>
      <w:r w:rsidR="006F3368" w:rsidRPr="006F19F4">
        <w:rPr>
          <w:rFonts w:hAnsi="ＭＳ ゴシック"/>
          <w:szCs w:val="24"/>
        </w:rPr>
        <w:t>31</w:t>
      </w:r>
      <w:r w:rsidR="006F3368" w:rsidRPr="006F19F4">
        <w:rPr>
          <w:rFonts w:hAnsi="ＭＳ ゴシック" w:hint="eastAsia"/>
          <w:szCs w:val="24"/>
        </w:rPr>
        <w:t>条</w:t>
      </w:r>
      <w:r w:rsidRPr="006F19F4">
        <w:rPr>
          <w:rFonts w:hAnsi="ＭＳ ゴシック" w:hint="eastAsia"/>
          <w:szCs w:val="24"/>
        </w:rPr>
        <w:t xml:space="preserve">)　</w:t>
      </w:r>
      <w:r w:rsidR="0063497C">
        <w:rPr>
          <w:rFonts w:hAnsi="ＭＳ ゴシック" w:hint="eastAsia"/>
          <w:szCs w:val="24"/>
        </w:rPr>
        <w:t xml:space="preserve">　　　　</w:t>
      </w:r>
      <w:r w:rsidRPr="006F19F4">
        <w:rPr>
          <w:rFonts w:hAnsi="ＭＳ ゴシック" w:hint="eastAsia"/>
          <w:szCs w:val="24"/>
        </w:rPr>
        <w:t>・秘密を守る義務</w:t>
      </w:r>
      <w:r w:rsidR="006F3368" w:rsidRPr="006F19F4">
        <w:rPr>
          <w:rFonts w:hAnsi="ＭＳ ゴシック" w:hint="eastAsia"/>
          <w:szCs w:val="24"/>
        </w:rPr>
        <w:t>(第34条)</w:t>
      </w:r>
    </w:p>
    <w:p w14:paraId="1C36F750" w14:textId="77777777" w:rsidR="00291B32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6F3368" w:rsidRPr="006F19F4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・職務に専念する義務(</w:t>
      </w:r>
      <w:r w:rsidR="006F3368" w:rsidRPr="006F19F4">
        <w:rPr>
          <w:rFonts w:hAnsi="ＭＳ ゴシック" w:hint="eastAsia"/>
          <w:szCs w:val="24"/>
        </w:rPr>
        <w:t>第</w:t>
      </w:r>
      <w:r w:rsidR="006F3368" w:rsidRPr="006F19F4">
        <w:rPr>
          <w:rFonts w:hAnsi="ＭＳ ゴシック"/>
          <w:szCs w:val="24"/>
        </w:rPr>
        <w:t>35</w:t>
      </w:r>
      <w:r w:rsidR="006F3368" w:rsidRPr="006F19F4">
        <w:rPr>
          <w:rFonts w:hAnsi="ＭＳ ゴシック" w:hint="eastAsia"/>
          <w:szCs w:val="24"/>
        </w:rPr>
        <w:t>条</w:t>
      </w:r>
      <w:r w:rsidRPr="006F19F4">
        <w:rPr>
          <w:rFonts w:hAnsi="ＭＳ ゴシック" w:hint="eastAsia"/>
          <w:szCs w:val="24"/>
        </w:rPr>
        <w:t>)</w:t>
      </w:r>
      <w:r w:rsidR="006F3368" w:rsidRPr="006F19F4">
        <w:rPr>
          <w:rFonts w:hAnsi="ＭＳ ゴシック" w:hint="eastAsia"/>
          <w:szCs w:val="24"/>
        </w:rPr>
        <w:t xml:space="preserve">　・政治的行為の制限(第36条)</w:t>
      </w:r>
    </w:p>
    <w:p w14:paraId="03BA83D2" w14:textId="77777777" w:rsidR="00291B32" w:rsidRPr="006F19F4" w:rsidRDefault="0044729F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6F3368" w:rsidRPr="006F19F4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・争議行為等の禁止(</w:t>
      </w:r>
      <w:r w:rsidR="006F3368" w:rsidRPr="006F19F4">
        <w:rPr>
          <w:rFonts w:hAnsi="ＭＳ ゴシック" w:hint="eastAsia"/>
          <w:szCs w:val="24"/>
        </w:rPr>
        <w:t>第</w:t>
      </w:r>
      <w:r w:rsidR="006F3368" w:rsidRPr="006F19F4">
        <w:rPr>
          <w:rFonts w:hAnsi="ＭＳ ゴシック"/>
          <w:szCs w:val="24"/>
        </w:rPr>
        <w:t>37</w:t>
      </w:r>
      <w:r w:rsidR="006F3368" w:rsidRPr="006F19F4">
        <w:rPr>
          <w:rFonts w:hAnsi="ＭＳ ゴシック" w:hint="eastAsia"/>
          <w:szCs w:val="24"/>
        </w:rPr>
        <w:t>条</w:t>
      </w:r>
      <w:r w:rsidRPr="006F19F4">
        <w:rPr>
          <w:rFonts w:hAnsi="ＭＳ ゴシック" w:hint="eastAsia"/>
          <w:szCs w:val="24"/>
        </w:rPr>
        <w:t>)</w:t>
      </w:r>
      <w:r w:rsidR="006F3368" w:rsidRPr="006F19F4">
        <w:rPr>
          <w:rFonts w:hAnsi="ＭＳ ゴシック" w:hint="eastAsia"/>
          <w:szCs w:val="24"/>
        </w:rPr>
        <w:t xml:space="preserve">　</w:t>
      </w:r>
      <w:r w:rsidR="0063497C">
        <w:rPr>
          <w:rFonts w:hAnsi="ＭＳ ゴシック" w:hint="eastAsia"/>
          <w:szCs w:val="24"/>
        </w:rPr>
        <w:t xml:space="preserve">　</w:t>
      </w:r>
      <w:r w:rsidR="006F3368" w:rsidRPr="006F19F4">
        <w:rPr>
          <w:rFonts w:hAnsi="ＭＳ ゴシック" w:hint="eastAsia"/>
          <w:szCs w:val="24"/>
        </w:rPr>
        <w:t>・営利企業への従事等の制限(第38条)</w:t>
      </w:r>
    </w:p>
    <w:p w14:paraId="255FB4E8" w14:textId="77777777" w:rsidR="00291B32" w:rsidRPr="006F19F4" w:rsidRDefault="006F3368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(5) 給与等</w:t>
      </w:r>
    </w:p>
    <w:tbl>
      <w:tblPr>
        <w:tblStyle w:val="a8"/>
        <w:tblW w:w="8261" w:type="dxa"/>
        <w:tblInd w:w="72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8"/>
        <w:gridCol w:w="1559"/>
        <w:gridCol w:w="1843"/>
        <w:gridCol w:w="2041"/>
      </w:tblGrid>
      <w:tr w:rsidR="003A328A" w:rsidRPr="006F19F4" w14:paraId="1D5CDAC5" w14:textId="77777777" w:rsidTr="009600C5">
        <w:tc>
          <w:tcPr>
            <w:tcW w:w="2818" w:type="dxa"/>
          </w:tcPr>
          <w:p w14:paraId="63ABE2CC" w14:textId="77777777" w:rsidR="003A328A" w:rsidRPr="006F19F4" w:rsidRDefault="003A328A" w:rsidP="00650051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職名</w:t>
            </w:r>
          </w:p>
        </w:tc>
        <w:tc>
          <w:tcPr>
            <w:tcW w:w="1559" w:type="dxa"/>
          </w:tcPr>
          <w:p w14:paraId="5428A6FE" w14:textId="77777777" w:rsidR="003A328A" w:rsidRPr="006F19F4" w:rsidRDefault="003A328A" w:rsidP="00102346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給料</w:t>
            </w:r>
            <w:r w:rsidR="00102346" w:rsidRPr="006F19F4">
              <w:rPr>
                <w:rFonts w:hAnsi="ＭＳ ゴシック" w:hint="eastAsia"/>
                <w:szCs w:val="24"/>
              </w:rPr>
              <w:t xml:space="preserve">　※</w:t>
            </w:r>
            <w:r w:rsidR="00F2098C">
              <w:rPr>
                <w:rFonts w:hAnsi="ＭＳ ゴシック" w:hint="eastAsia"/>
                <w:szCs w:val="24"/>
              </w:rPr>
              <w:t>1</w:t>
            </w:r>
          </w:p>
        </w:tc>
        <w:tc>
          <w:tcPr>
            <w:tcW w:w="1843" w:type="dxa"/>
          </w:tcPr>
          <w:p w14:paraId="369B33EB" w14:textId="77777777" w:rsidR="003A328A" w:rsidRPr="006F19F4" w:rsidRDefault="003A328A" w:rsidP="00650051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諸手当</w:t>
            </w:r>
            <w:r w:rsidR="00F2098C">
              <w:rPr>
                <w:rFonts w:hAnsi="ＭＳ ゴシック" w:hint="eastAsia"/>
                <w:szCs w:val="24"/>
              </w:rPr>
              <w:t xml:space="preserve">　※2</w:t>
            </w:r>
          </w:p>
        </w:tc>
        <w:tc>
          <w:tcPr>
            <w:tcW w:w="2041" w:type="dxa"/>
          </w:tcPr>
          <w:p w14:paraId="7B238972" w14:textId="77777777" w:rsidR="003A328A" w:rsidRPr="006F19F4" w:rsidRDefault="003A328A" w:rsidP="00650051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社会保険</w:t>
            </w:r>
          </w:p>
        </w:tc>
      </w:tr>
      <w:tr w:rsidR="00D6007E" w:rsidRPr="006F19F4" w14:paraId="273C12F6" w14:textId="77777777" w:rsidTr="009600C5">
        <w:trPr>
          <w:trHeight w:val="1507"/>
        </w:trPr>
        <w:tc>
          <w:tcPr>
            <w:tcW w:w="2818" w:type="dxa"/>
            <w:vAlign w:val="center"/>
          </w:tcPr>
          <w:p w14:paraId="0E4170E4" w14:textId="77777777" w:rsidR="00C31997" w:rsidRPr="006F19F4" w:rsidRDefault="006F19F4" w:rsidP="00C31997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特定業務職</w:t>
            </w:r>
            <w:r w:rsidR="00C31997" w:rsidRPr="006F19F4">
              <w:rPr>
                <w:rFonts w:hAnsi="ＭＳ ゴシック" w:hint="eastAsia"/>
                <w:szCs w:val="24"/>
              </w:rPr>
              <w:t>員</w:t>
            </w:r>
          </w:p>
          <w:p w14:paraId="7F948C94" w14:textId="77777777" w:rsidR="003A328A" w:rsidRPr="006F19F4" w:rsidRDefault="00C31997" w:rsidP="00C31997">
            <w:pPr>
              <w:autoSpaceDN w:val="0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（森林林業業務補助員）</w:t>
            </w:r>
          </w:p>
        </w:tc>
        <w:tc>
          <w:tcPr>
            <w:tcW w:w="1559" w:type="dxa"/>
            <w:vAlign w:val="center"/>
          </w:tcPr>
          <w:p w14:paraId="00E1FAFD" w14:textId="77777777" w:rsidR="009600C5" w:rsidRDefault="00C31997" w:rsidP="00C31997">
            <w:pPr>
              <w:autoSpaceDN w:val="0"/>
              <w:jc w:val="center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月</w:t>
            </w:r>
            <w:r w:rsidR="00F2606D" w:rsidRPr="006F19F4">
              <w:rPr>
                <w:rFonts w:hAnsi="ＭＳ ゴシック" w:hint="eastAsia"/>
                <w:szCs w:val="24"/>
              </w:rPr>
              <w:t>額</w:t>
            </w:r>
          </w:p>
          <w:p w14:paraId="78665AB4" w14:textId="2DD16B3A" w:rsidR="003A328A" w:rsidRPr="006F19F4" w:rsidRDefault="00E45E91" w:rsidP="00C31997">
            <w:pPr>
              <w:autoSpaceDN w:val="0"/>
              <w:jc w:val="center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118,207</w:t>
            </w:r>
            <w:r w:rsidR="003A328A" w:rsidRPr="006F19F4">
              <w:rPr>
                <w:rFonts w:hAnsi="ＭＳ ゴシック" w:hint="eastAsia"/>
                <w:szCs w:val="24"/>
              </w:rPr>
              <w:t>円</w:t>
            </w:r>
          </w:p>
        </w:tc>
        <w:tc>
          <w:tcPr>
            <w:tcW w:w="1843" w:type="dxa"/>
          </w:tcPr>
          <w:p w14:paraId="09B29E56" w14:textId="77777777" w:rsidR="000E3CED" w:rsidRDefault="003A328A" w:rsidP="009600C5">
            <w:pPr>
              <w:autoSpaceDN w:val="0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通</w:t>
            </w:r>
            <w:r w:rsidR="00102346" w:rsidRPr="006F19F4">
              <w:rPr>
                <w:rFonts w:hAnsi="ＭＳ ゴシック" w:hint="eastAsia"/>
                <w:szCs w:val="24"/>
              </w:rPr>
              <w:t>勤手当</w:t>
            </w:r>
          </w:p>
          <w:p w14:paraId="1D3FF4A8" w14:textId="77777777" w:rsidR="009600C5" w:rsidRDefault="009600C5" w:rsidP="009600C5">
            <w:pPr>
              <w:autoSpaceDN w:val="0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期末・勤勉手当</w:t>
            </w:r>
          </w:p>
          <w:p w14:paraId="399994D8" w14:textId="77777777" w:rsidR="003A328A" w:rsidRPr="006F19F4" w:rsidRDefault="00C31997" w:rsidP="009600C5">
            <w:pPr>
              <w:autoSpaceDN w:val="0"/>
              <w:jc w:val="left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等</w:t>
            </w:r>
          </w:p>
        </w:tc>
        <w:tc>
          <w:tcPr>
            <w:tcW w:w="2041" w:type="dxa"/>
          </w:tcPr>
          <w:p w14:paraId="53EFE4B4" w14:textId="77777777" w:rsidR="000E3CED" w:rsidRDefault="00C31997" w:rsidP="00102346">
            <w:pPr>
              <w:autoSpaceDN w:val="0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健康保険</w:t>
            </w:r>
          </w:p>
          <w:p w14:paraId="3525BD1C" w14:textId="77777777" w:rsidR="000E3CED" w:rsidRDefault="00F2098C" w:rsidP="00102346">
            <w:pPr>
              <w:autoSpaceDN w:val="0"/>
              <w:rPr>
                <w:rFonts w:hAnsi="ＭＳ ゴシック"/>
                <w:szCs w:val="24"/>
              </w:rPr>
            </w:pPr>
            <w:r>
              <w:rPr>
                <w:rFonts w:hAnsi="ＭＳ ゴシック" w:hint="eastAsia"/>
                <w:szCs w:val="24"/>
              </w:rPr>
              <w:t>（地方共済組合）</w:t>
            </w:r>
          </w:p>
          <w:p w14:paraId="03D4AE59" w14:textId="77777777" w:rsidR="000E3CED" w:rsidRDefault="00C31997" w:rsidP="000E3CED">
            <w:pPr>
              <w:autoSpaceDN w:val="0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厚生年金保険</w:t>
            </w:r>
          </w:p>
          <w:p w14:paraId="11313146" w14:textId="77777777" w:rsidR="003A328A" w:rsidRPr="006F19F4" w:rsidRDefault="00C31997" w:rsidP="000E3CED">
            <w:pPr>
              <w:autoSpaceDN w:val="0"/>
              <w:rPr>
                <w:rFonts w:hAnsi="ＭＳ ゴシック"/>
                <w:szCs w:val="24"/>
              </w:rPr>
            </w:pPr>
            <w:r w:rsidRPr="006F19F4">
              <w:rPr>
                <w:rFonts w:hAnsi="ＭＳ ゴシック" w:hint="eastAsia"/>
                <w:szCs w:val="24"/>
              </w:rPr>
              <w:t>雇用保険</w:t>
            </w:r>
          </w:p>
        </w:tc>
      </w:tr>
    </w:tbl>
    <w:p w14:paraId="46B03A9D" w14:textId="3707298F" w:rsidR="00D933BD" w:rsidRDefault="00E01BFE" w:rsidP="00D1044D">
      <w:pPr>
        <w:autoSpaceDN w:val="0"/>
        <w:rPr>
          <w:rFonts w:hAnsi="ＭＳ ゴシック"/>
          <w:color w:val="000000" w:themeColor="text1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B54895" w:rsidRPr="006F19F4">
        <w:rPr>
          <w:rFonts w:hAnsi="ＭＳ ゴシック" w:hint="eastAsia"/>
          <w:szCs w:val="24"/>
        </w:rPr>
        <w:t>※</w:t>
      </w:r>
      <w:r w:rsidR="00F2098C">
        <w:rPr>
          <w:rFonts w:hAnsi="ＭＳ ゴシック" w:hint="eastAsia"/>
          <w:szCs w:val="24"/>
        </w:rPr>
        <w:t>1</w:t>
      </w:r>
      <w:r w:rsidR="00B54895" w:rsidRPr="006F19F4">
        <w:rPr>
          <w:rFonts w:hAnsi="ＭＳ ゴシック" w:hint="eastAsia"/>
          <w:szCs w:val="24"/>
        </w:rPr>
        <w:t xml:space="preserve"> </w:t>
      </w:r>
      <w:r w:rsidR="0063497C">
        <w:rPr>
          <w:rFonts w:hAnsi="ＭＳ ゴシック" w:hint="eastAsia"/>
          <w:szCs w:val="24"/>
        </w:rPr>
        <w:t>令和</w:t>
      </w:r>
      <w:r w:rsidR="003E403B">
        <w:rPr>
          <w:rFonts w:hAnsi="ＭＳ ゴシック" w:hint="eastAsia"/>
          <w:szCs w:val="24"/>
        </w:rPr>
        <w:t>8</w:t>
      </w:r>
      <w:r w:rsidR="0063497C">
        <w:rPr>
          <w:rFonts w:hAnsi="ＭＳ ゴシック" w:hint="eastAsia"/>
          <w:szCs w:val="24"/>
        </w:rPr>
        <w:t>年</w:t>
      </w:r>
      <w:r w:rsidR="003E403B">
        <w:rPr>
          <w:rFonts w:hAnsi="ＭＳ ゴシック" w:hint="eastAsia"/>
          <w:szCs w:val="24"/>
        </w:rPr>
        <w:t>1</w:t>
      </w:r>
      <w:r w:rsidR="0063497C">
        <w:rPr>
          <w:rFonts w:hAnsi="ＭＳ ゴシック" w:hint="eastAsia"/>
          <w:szCs w:val="24"/>
        </w:rPr>
        <w:t>月1</w:t>
      </w:r>
      <w:r w:rsidRPr="006F19F4">
        <w:rPr>
          <w:rFonts w:hAnsi="ＭＳ ゴシック" w:hint="eastAsia"/>
          <w:szCs w:val="24"/>
        </w:rPr>
        <w:t>日現在</w:t>
      </w:r>
      <w:r w:rsidR="003A328A" w:rsidRPr="006F19F4">
        <w:rPr>
          <w:rFonts w:hAnsi="ＭＳ ゴシック" w:hint="eastAsia"/>
          <w:szCs w:val="24"/>
        </w:rPr>
        <w:t>。</w:t>
      </w:r>
      <w:r w:rsidR="0063497C" w:rsidRPr="00F2098C">
        <w:rPr>
          <w:rFonts w:hAnsi="ＭＳ ゴシック" w:hint="eastAsia"/>
          <w:color w:val="000000" w:themeColor="text1"/>
          <w:szCs w:val="24"/>
        </w:rPr>
        <w:t>令和</w:t>
      </w:r>
      <w:r w:rsidR="000E3CED">
        <w:rPr>
          <w:rFonts w:hAnsi="ＭＳ ゴシック" w:hint="eastAsia"/>
          <w:color w:val="000000" w:themeColor="text1"/>
          <w:szCs w:val="24"/>
        </w:rPr>
        <w:t>7</w:t>
      </w:r>
      <w:r w:rsidR="00F2606D" w:rsidRPr="00F2098C">
        <w:rPr>
          <w:rFonts w:hAnsi="ＭＳ ゴシック" w:hint="eastAsia"/>
          <w:color w:val="000000" w:themeColor="text1"/>
          <w:szCs w:val="24"/>
        </w:rPr>
        <w:t>年度以降、経歴に応じて昇給あり。</w:t>
      </w:r>
    </w:p>
    <w:p w14:paraId="71C56B4E" w14:textId="77777777" w:rsidR="00F2098C" w:rsidRPr="006F19F4" w:rsidRDefault="00F2098C" w:rsidP="00F2098C">
      <w:pPr>
        <w:autoSpaceDN w:val="0"/>
        <w:ind w:left="1174" w:hangingChars="492" w:hanging="1174"/>
        <w:rPr>
          <w:rFonts w:hAnsi="ＭＳ ゴシック"/>
          <w:szCs w:val="24"/>
        </w:rPr>
      </w:pPr>
      <w:r>
        <w:rPr>
          <w:rFonts w:hAnsi="ＭＳ ゴシック" w:hint="eastAsia"/>
          <w:color w:val="000000" w:themeColor="text1"/>
          <w:szCs w:val="24"/>
        </w:rPr>
        <w:t xml:space="preserve">　　　※</w:t>
      </w:r>
      <w:r w:rsidR="000E3CED">
        <w:rPr>
          <w:rFonts w:hAnsi="ＭＳ ゴシック" w:hint="eastAsia"/>
          <w:color w:val="000000" w:themeColor="text1"/>
          <w:szCs w:val="24"/>
        </w:rPr>
        <w:t>1</w:t>
      </w:r>
      <w:r>
        <w:rPr>
          <w:rFonts w:hAnsi="ＭＳ ゴシック"/>
          <w:color w:val="000000" w:themeColor="text1"/>
          <w:szCs w:val="24"/>
        </w:rPr>
        <w:t xml:space="preserve"> </w:t>
      </w:r>
      <w:r>
        <w:rPr>
          <w:rFonts w:hAnsi="ＭＳ ゴシック" w:hint="eastAsia"/>
          <w:color w:val="000000" w:themeColor="text1"/>
          <w:szCs w:val="24"/>
        </w:rPr>
        <w:t>過去に会計年度任用職員の職と同じ経験がある場合は、別途給料加算もあります。</w:t>
      </w:r>
    </w:p>
    <w:p w14:paraId="3DB27A1C" w14:textId="77777777" w:rsidR="003A328A" w:rsidRPr="006F19F4" w:rsidRDefault="003A328A" w:rsidP="00102346">
      <w:pPr>
        <w:autoSpaceDN w:val="0"/>
        <w:ind w:left="1193" w:hangingChars="500" w:hanging="1193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F2098C">
        <w:rPr>
          <w:rFonts w:hAnsi="ＭＳ ゴシック" w:hint="eastAsia"/>
          <w:szCs w:val="24"/>
        </w:rPr>
        <w:t>※2 要件に該当する者に対しては、通勤手当、超過勤務手当、期末手当、退職手当等が支給されます。</w:t>
      </w:r>
    </w:p>
    <w:p w14:paraId="030357DF" w14:textId="77777777" w:rsidR="00F2098C" w:rsidRDefault="00F2098C" w:rsidP="00D1044D">
      <w:pPr>
        <w:autoSpaceDN w:val="0"/>
        <w:rPr>
          <w:rFonts w:hAnsi="ＭＳ ゴシック"/>
          <w:szCs w:val="24"/>
        </w:rPr>
      </w:pPr>
    </w:p>
    <w:p w14:paraId="324EB55E" w14:textId="77777777" w:rsidR="00A33F6D" w:rsidRPr="006F19F4" w:rsidRDefault="00056A3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９　</w:t>
      </w:r>
      <w:r w:rsidR="00A33F6D" w:rsidRPr="006F19F4">
        <w:rPr>
          <w:rFonts w:hAnsi="ＭＳ ゴシック" w:hint="eastAsia"/>
          <w:szCs w:val="24"/>
        </w:rPr>
        <w:t>お問合せ・応募先</w:t>
      </w:r>
    </w:p>
    <w:p w14:paraId="1090A933" w14:textId="77777777" w:rsidR="00004718" w:rsidRPr="006F19F4" w:rsidRDefault="00004718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〒</w:t>
      </w:r>
      <w:r w:rsidR="00C31997" w:rsidRPr="006F19F4">
        <w:rPr>
          <w:rFonts w:hAnsi="ＭＳ ゴシック" w:hint="eastAsia"/>
          <w:szCs w:val="24"/>
        </w:rPr>
        <w:t>79</w:t>
      </w:r>
      <w:r w:rsidR="00C31997" w:rsidRPr="006F19F4">
        <w:rPr>
          <w:rFonts w:hAnsi="ＭＳ ゴシック"/>
          <w:szCs w:val="24"/>
        </w:rPr>
        <w:t>0</w:t>
      </w:r>
      <w:r w:rsidRPr="006F19F4">
        <w:rPr>
          <w:rFonts w:hAnsi="ＭＳ ゴシック" w:hint="eastAsia"/>
          <w:szCs w:val="24"/>
        </w:rPr>
        <w:t>－</w:t>
      </w:r>
      <w:r w:rsidR="00C31997" w:rsidRPr="006F19F4">
        <w:rPr>
          <w:rFonts w:hAnsi="ＭＳ ゴシック" w:hint="eastAsia"/>
          <w:szCs w:val="24"/>
        </w:rPr>
        <w:t xml:space="preserve">8502　</w:t>
      </w:r>
      <w:r w:rsidR="00860C1D" w:rsidRPr="006F19F4">
        <w:rPr>
          <w:rFonts w:hAnsi="ＭＳ ゴシック" w:hint="eastAsia"/>
          <w:szCs w:val="24"/>
        </w:rPr>
        <w:t xml:space="preserve">愛媛県松山市北持田町132　</w:t>
      </w:r>
    </w:p>
    <w:p w14:paraId="18B7D00A" w14:textId="77777777" w:rsidR="00C31997" w:rsidRPr="006F19F4" w:rsidRDefault="00A33F6D" w:rsidP="00D1044D">
      <w:pPr>
        <w:autoSpaceDN w:val="0"/>
        <w:rPr>
          <w:rFonts w:hAnsi="ＭＳ ゴシック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04718" w:rsidRPr="006F19F4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愛媛県</w:t>
      </w:r>
      <w:r w:rsidR="002B1AB6">
        <w:rPr>
          <w:rFonts w:hAnsi="ＭＳ ゴシック" w:hint="eastAsia"/>
          <w:szCs w:val="24"/>
        </w:rPr>
        <w:t>中予地方局</w:t>
      </w:r>
      <w:r w:rsidR="0022754E">
        <w:rPr>
          <w:rFonts w:hAnsi="ＭＳ ゴシック" w:hint="eastAsia"/>
          <w:szCs w:val="24"/>
        </w:rPr>
        <w:t>農林水産振興</w:t>
      </w:r>
      <w:r w:rsidR="002B1AB6">
        <w:rPr>
          <w:rFonts w:hAnsi="ＭＳ ゴシック" w:hint="eastAsia"/>
          <w:szCs w:val="24"/>
        </w:rPr>
        <w:t xml:space="preserve">部森林林業課　</w:t>
      </w:r>
      <w:r w:rsidR="000E3CED">
        <w:rPr>
          <w:rFonts w:hAnsi="ＭＳ ゴシック" w:hint="eastAsia"/>
          <w:szCs w:val="24"/>
        </w:rPr>
        <w:t>亀岡</w:t>
      </w:r>
    </w:p>
    <w:p w14:paraId="5EB4C02F" w14:textId="77777777" w:rsidR="00A33F6D" w:rsidRPr="00056A3D" w:rsidRDefault="00A33F6D" w:rsidP="00D1044D">
      <w:pPr>
        <w:autoSpaceDN w:val="0"/>
        <w:rPr>
          <w:rFonts w:asciiTheme="minorEastAsia" w:hAnsiTheme="minorEastAsia"/>
          <w:szCs w:val="24"/>
        </w:rPr>
      </w:pPr>
      <w:r w:rsidRPr="006F19F4">
        <w:rPr>
          <w:rFonts w:hAnsi="ＭＳ ゴシック" w:hint="eastAsia"/>
          <w:szCs w:val="24"/>
        </w:rPr>
        <w:t xml:space="preserve">　　　</w:t>
      </w:r>
      <w:r w:rsidR="00004718" w:rsidRPr="006F19F4">
        <w:rPr>
          <w:rFonts w:hAnsi="ＭＳ ゴシック" w:hint="eastAsia"/>
          <w:szCs w:val="24"/>
        </w:rPr>
        <w:t xml:space="preserve">　</w:t>
      </w:r>
      <w:r w:rsidRPr="006F19F4">
        <w:rPr>
          <w:rFonts w:hAnsi="ＭＳ ゴシック" w:hint="eastAsia"/>
          <w:szCs w:val="24"/>
        </w:rPr>
        <w:t>電話：０８９</w:t>
      </w:r>
      <w:r w:rsidR="00C31997" w:rsidRPr="006F19F4">
        <w:rPr>
          <w:rFonts w:hAnsi="ＭＳ ゴシック" w:hint="eastAsia"/>
          <w:szCs w:val="24"/>
        </w:rPr>
        <w:t>－９０９－８</w:t>
      </w:r>
      <w:r w:rsidR="00C31997">
        <w:rPr>
          <w:rFonts w:hAnsi="ＭＳ ゴシック" w:hint="eastAsia"/>
          <w:szCs w:val="24"/>
        </w:rPr>
        <w:t>７６７</w:t>
      </w:r>
      <w:r w:rsidR="000E3CED">
        <w:rPr>
          <w:rFonts w:hAnsi="ＭＳ ゴシック" w:hint="eastAsia"/>
          <w:szCs w:val="24"/>
        </w:rPr>
        <w:t>（直通）</w:t>
      </w:r>
    </w:p>
    <w:sectPr w:rsidR="00A33F6D" w:rsidRPr="00056A3D" w:rsidSect="000E3CED">
      <w:pgSz w:w="11906" w:h="16838" w:code="9"/>
      <w:pgMar w:top="1418" w:right="1304" w:bottom="1418" w:left="1304" w:header="851" w:footer="992" w:gutter="0"/>
      <w:cols w:space="425"/>
      <w:docGrid w:type="linesAndChars" w:linePitch="350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9F9D9" w14:textId="77777777" w:rsidR="00B559E8" w:rsidRDefault="00B559E8" w:rsidP="00B5791D">
      <w:r>
        <w:separator/>
      </w:r>
    </w:p>
  </w:endnote>
  <w:endnote w:type="continuationSeparator" w:id="0">
    <w:p w14:paraId="0B91CE29" w14:textId="77777777" w:rsidR="00B559E8" w:rsidRDefault="00B559E8" w:rsidP="00B57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7481F" w14:textId="77777777" w:rsidR="00B559E8" w:rsidRDefault="00B559E8" w:rsidP="00B5791D">
      <w:r>
        <w:separator/>
      </w:r>
    </w:p>
  </w:footnote>
  <w:footnote w:type="continuationSeparator" w:id="0">
    <w:p w14:paraId="3B670D3E" w14:textId="77777777" w:rsidR="00B559E8" w:rsidRDefault="00B559E8" w:rsidP="00B57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7F3C"/>
    <w:multiLevelType w:val="hybridMultilevel"/>
    <w:tmpl w:val="16C49BE0"/>
    <w:lvl w:ilvl="0" w:tplc="A36E55D4">
      <w:start w:val="1"/>
      <w:numFmt w:val="bullet"/>
      <w:lvlText w:val="※"/>
      <w:lvlJc w:val="left"/>
      <w:pPr>
        <w:ind w:left="9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" w15:restartNumberingAfterBreak="0">
    <w:nsid w:val="26665F47"/>
    <w:multiLevelType w:val="hybridMultilevel"/>
    <w:tmpl w:val="7816674E"/>
    <w:lvl w:ilvl="0" w:tplc="1D48A9E0">
      <w:start w:val="2"/>
      <w:numFmt w:val="bullet"/>
      <w:lvlText w:val="※"/>
      <w:lvlJc w:val="left"/>
      <w:pPr>
        <w:ind w:left="1076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96" w:hanging="420"/>
      </w:pPr>
      <w:rPr>
        <w:rFonts w:ascii="Wingdings" w:hAnsi="Wingdings" w:hint="default"/>
      </w:rPr>
    </w:lvl>
  </w:abstractNum>
  <w:abstractNum w:abstractNumId="2" w15:restartNumberingAfterBreak="0">
    <w:nsid w:val="27F759B1"/>
    <w:multiLevelType w:val="hybridMultilevel"/>
    <w:tmpl w:val="14926FA2"/>
    <w:lvl w:ilvl="0" w:tplc="5D0E6A0E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3CE02531"/>
    <w:multiLevelType w:val="hybridMultilevel"/>
    <w:tmpl w:val="D5DE36AE"/>
    <w:lvl w:ilvl="0" w:tplc="E6944574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num w:numId="1" w16cid:durableId="358750234">
    <w:abstractNumId w:val="2"/>
  </w:num>
  <w:num w:numId="2" w16cid:durableId="853498639">
    <w:abstractNumId w:val="3"/>
  </w:num>
  <w:num w:numId="3" w16cid:durableId="1834448730">
    <w:abstractNumId w:val="0"/>
  </w:num>
  <w:num w:numId="4" w16cid:durableId="1933777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39"/>
  <w:drawingGridVerticalSpacing w:val="175"/>
  <w:displayHorizontalDrawingGridEvery w:val="0"/>
  <w:displayVerticalDrawingGridEvery w:val="2"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E1A"/>
    <w:rsid w:val="00004718"/>
    <w:rsid w:val="00006E3B"/>
    <w:rsid w:val="00011FE6"/>
    <w:rsid w:val="00012576"/>
    <w:rsid w:val="0002704C"/>
    <w:rsid w:val="00056A3D"/>
    <w:rsid w:val="0006374C"/>
    <w:rsid w:val="0007639F"/>
    <w:rsid w:val="00076C30"/>
    <w:rsid w:val="000809AF"/>
    <w:rsid w:val="00092B81"/>
    <w:rsid w:val="000B3561"/>
    <w:rsid w:val="000B7A16"/>
    <w:rsid w:val="000B7FB1"/>
    <w:rsid w:val="000E3CED"/>
    <w:rsid w:val="000F43F8"/>
    <w:rsid w:val="00102346"/>
    <w:rsid w:val="00105833"/>
    <w:rsid w:val="00110267"/>
    <w:rsid w:val="00117447"/>
    <w:rsid w:val="00144AD3"/>
    <w:rsid w:val="001578C8"/>
    <w:rsid w:val="00177829"/>
    <w:rsid w:val="001A4FB6"/>
    <w:rsid w:val="001B1606"/>
    <w:rsid w:val="001C17AB"/>
    <w:rsid w:val="001F1636"/>
    <w:rsid w:val="001F4C0C"/>
    <w:rsid w:val="001F522D"/>
    <w:rsid w:val="00220097"/>
    <w:rsid w:val="002244EC"/>
    <w:rsid w:val="0022754E"/>
    <w:rsid w:val="00244B08"/>
    <w:rsid w:val="00256C10"/>
    <w:rsid w:val="00273960"/>
    <w:rsid w:val="00291B32"/>
    <w:rsid w:val="002B1AB6"/>
    <w:rsid w:val="002E5D61"/>
    <w:rsid w:val="002F2E1A"/>
    <w:rsid w:val="00301138"/>
    <w:rsid w:val="00301EDA"/>
    <w:rsid w:val="0031299C"/>
    <w:rsid w:val="00381F1D"/>
    <w:rsid w:val="00384FBC"/>
    <w:rsid w:val="00391E1E"/>
    <w:rsid w:val="003A328A"/>
    <w:rsid w:val="003D414A"/>
    <w:rsid w:val="003E403B"/>
    <w:rsid w:val="0040515E"/>
    <w:rsid w:val="0044729F"/>
    <w:rsid w:val="00472127"/>
    <w:rsid w:val="00481B43"/>
    <w:rsid w:val="00490D68"/>
    <w:rsid w:val="004920F0"/>
    <w:rsid w:val="00495C49"/>
    <w:rsid w:val="00495DFA"/>
    <w:rsid w:val="004C4203"/>
    <w:rsid w:val="00503032"/>
    <w:rsid w:val="00505060"/>
    <w:rsid w:val="00524A9C"/>
    <w:rsid w:val="005250B5"/>
    <w:rsid w:val="0052549A"/>
    <w:rsid w:val="00525E69"/>
    <w:rsid w:val="00565219"/>
    <w:rsid w:val="005C536C"/>
    <w:rsid w:val="005E0BC9"/>
    <w:rsid w:val="005E12B3"/>
    <w:rsid w:val="0063497C"/>
    <w:rsid w:val="006447FC"/>
    <w:rsid w:val="0066076B"/>
    <w:rsid w:val="006D6B90"/>
    <w:rsid w:val="006E6014"/>
    <w:rsid w:val="006F19F4"/>
    <w:rsid w:val="006F3368"/>
    <w:rsid w:val="00760C29"/>
    <w:rsid w:val="00771B5A"/>
    <w:rsid w:val="007A5720"/>
    <w:rsid w:val="007E2FA4"/>
    <w:rsid w:val="00850C05"/>
    <w:rsid w:val="00860C1D"/>
    <w:rsid w:val="00873CB7"/>
    <w:rsid w:val="00874BA4"/>
    <w:rsid w:val="008905BD"/>
    <w:rsid w:val="00892CDB"/>
    <w:rsid w:val="008F55A7"/>
    <w:rsid w:val="00900627"/>
    <w:rsid w:val="0090511B"/>
    <w:rsid w:val="00943E42"/>
    <w:rsid w:val="00953491"/>
    <w:rsid w:val="009600C5"/>
    <w:rsid w:val="0096434D"/>
    <w:rsid w:val="00994424"/>
    <w:rsid w:val="009D4B36"/>
    <w:rsid w:val="00A33F6D"/>
    <w:rsid w:val="00A354DF"/>
    <w:rsid w:val="00A414A8"/>
    <w:rsid w:val="00A430CD"/>
    <w:rsid w:val="00A5386E"/>
    <w:rsid w:val="00A54B43"/>
    <w:rsid w:val="00A60AF5"/>
    <w:rsid w:val="00A8645E"/>
    <w:rsid w:val="00AB2714"/>
    <w:rsid w:val="00AC3CFA"/>
    <w:rsid w:val="00AD5275"/>
    <w:rsid w:val="00B13D5C"/>
    <w:rsid w:val="00B1664B"/>
    <w:rsid w:val="00B350EB"/>
    <w:rsid w:val="00B54895"/>
    <w:rsid w:val="00B559E8"/>
    <w:rsid w:val="00B5791D"/>
    <w:rsid w:val="00B968E5"/>
    <w:rsid w:val="00BD395D"/>
    <w:rsid w:val="00BE43A2"/>
    <w:rsid w:val="00C0149F"/>
    <w:rsid w:val="00C05848"/>
    <w:rsid w:val="00C167B7"/>
    <w:rsid w:val="00C31997"/>
    <w:rsid w:val="00C4381A"/>
    <w:rsid w:val="00C550BA"/>
    <w:rsid w:val="00C6738F"/>
    <w:rsid w:val="00CB19C8"/>
    <w:rsid w:val="00CB2540"/>
    <w:rsid w:val="00CB5AF8"/>
    <w:rsid w:val="00CC291D"/>
    <w:rsid w:val="00CE1665"/>
    <w:rsid w:val="00CE36FF"/>
    <w:rsid w:val="00CE5C92"/>
    <w:rsid w:val="00D10111"/>
    <w:rsid w:val="00D1044D"/>
    <w:rsid w:val="00D268CA"/>
    <w:rsid w:val="00D6007E"/>
    <w:rsid w:val="00D82C79"/>
    <w:rsid w:val="00D933BD"/>
    <w:rsid w:val="00D93610"/>
    <w:rsid w:val="00DD3301"/>
    <w:rsid w:val="00DE6A3D"/>
    <w:rsid w:val="00DE6ED9"/>
    <w:rsid w:val="00DF6985"/>
    <w:rsid w:val="00E01BFE"/>
    <w:rsid w:val="00E416DD"/>
    <w:rsid w:val="00E45E91"/>
    <w:rsid w:val="00E46CDE"/>
    <w:rsid w:val="00E524E7"/>
    <w:rsid w:val="00E5596F"/>
    <w:rsid w:val="00E57C20"/>
    <w:rsid w:val="00E75553"/>
    <w:rsid w:val="00E91369"/>
    <w:rsid w:val="00EB4005"/>
    <w:rsid w:val="00EC4401"/>
    <w:rsid w:val="00EE0443"/>
    <w:rsid w:val="00EE7B0C"/>
    <w:rsid w:val="00EF13A6"/>
    <w:rsid w:val="00EF5FA4"/>
    <w:rsid w:val="00F2098C"/>
    <w:rsid w:val="00F24AD5"/>
    <w:rsid w:val="00F2606D"/>
    <w:rsid w:val="00F52372"/>
    <w:rsid w:val="00F674DA"/>
    <w:rsid w:val="00FA2FE8"/>
    <w:rsid w:val="00FE7858"/>
    <w:rsid w:val="00FE7B53"/>
    <w:rsid w:val="00FF276F"/>
    <w:rsid w:val="00FF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35DEA18"/>
  <w15:docId w15:val="{3EE20E56-B62B-4096-8D74-9CE47211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39F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9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91D"/>
  </w:style>
  <w:style w:type="paragraph" w:styleId="a5">
    <w:name w:val="footer"/>
    <w:basedOn w:val="a"/>
    <w:link w:val="a6"/>
    <w:uiPriority w:val="99"/>
    <w:unhideWhenUsed/>
    <w:rsid w:val="00B579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91D"/>
  </w:style>
  <w:style w:type="paragraph" w:styleId="a7">
    <w:name w:val="List Paragraph"/>
    <w:basedOn w:val="a"/>
    <w:uiPriority w:val="34"/>
    <w:qFormat/>
    <w:rsid w:val="00D268CA"/>
    <w:pPr>
      <w:ind w:leftChars="400" w:left="840"/>
    </w:pPr>
  </w:style>
  <w:style w:type="table" w:styleId="a8">
    <w:name w:val="Table Grid"/>
    <w:basedOn w:val="a1"/>
    <w:uiPriority w:val="59"/>
    <w:rsid w:val="007E2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33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33F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黒光芽依</cp:lastModifiedBy>
  <cp:revision>11</cp:revision>
  <cp:lastPrinted>2025-02-04T07:16:00Z</cp:lastPrinted>
  <dcterms:created xsi:type="dcterms:W3CDTF">2025-02-04T06:29:00Z</dcterms:created>
  <dcterms:modified xsi:type="dcterms:W3CDTF">2026-01-22T23:55:00Z</dcterms:modified>
</cp:coreProperties>
</file>