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B281" w14:textId="77777777"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14:paraId="3CAAD6FB" w14:textId="73F76C2C" w:rsidR="005E2E7C" w:rsidRDefault="001C1AE2" w:rsidP="00D21387">
      <w:pPr>
        <w:jc w:val="center"/>
        <w:rPr>
          <w:rFonts w:hAnsi="ＭＳ 明朝"/>
          <w:szCs w:val="24"/>
        </w:rPr>
      </w:pPr>
      <w:r>
        <w:rPr>
          <w:rFonts w:hAnsi="ＭＳ 明朝" w:hint="eastAsia"/>
          <w:color w:val="000000" w:themeColor="text1"/>
          <w:szCs w:val="24"/>
        </w:rPr>
        <w:t>令和７年度松山＝成田線利用促進キャンペーン広告</w:t>
      </w:r>
      <w:r w:rsidR="005E2E7C" w:rsidRPr="005E2E7C">
        <w:rPr>
          <w:rFonts w:hAnsi="ＭＳ 明朝" w:hint="eastAsia"/>
          <w:color w:val="000000" w:themeColor="text1"/>
          <w:szCs w:val="24"/>
        </w:rPr>
        <w:t>業務</w:t>
      </w:r>
      <w:r w:rsidR="00CE490E" w:rsidRPr="00B764D1">
        <w:rPr>
          <w:rFonts w:hAnsi="ＭＳ 明朝" w:hint="eastAsia"/>
          <w:szCs w:val="24"/>
        </w:rPr>
        <w:t>に係る</w:t>
      </w:r>
    </w:p>
    <w:p w14:paraId="0106260B" w14:textId="77777777"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14:paraId="63EE12B7" w14:textId="77777777"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14:paraId="3F50E274" w14:textId="77777777"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14:paraId="1D0C57A1" w14:textId="77777777"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14:paraId="7D8A8D02" w14:textId="77777777"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4750778B" w14:textId="77777777" w:rsidR="00451C22" w:rsidRDefault="00451C22" w:rsidP="00CF278E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14:paraId="7506E609" w14:textId="77777777" w:rsidR="00D21387" w:rsidRPr="006D7AA5" w:rsidRDefault="00451C22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14:paraId="24B3DF9B" w14:textId="77777777"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14:paraId="23960C5C" w14:textId="4824C5FB"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</w:t>
      </w:r>
      <w:r w:rsidR="001C1AE2">
        <w:rPr>
          <w:rFonts w:hAnsi="ＭＳ 明朝" w:hint="eastAsia"/>
          <w:szCs w:val="24"/>
        </w:rPr>
        <w:t>令和７年度松山＝成田線利用促進キャンペーン広告</w:t>
      </w:r>
      <w:r w:rsidR="005E2E7C" w:rsidRPr="005E2E7C">
        <w:rPr>
          <w:rFonts w:hAnsi="ＭＳ 明朝" w:hint="eastAsia"/>
          <w:szCs w:val="24"/>
        </w:rPr>
        <w:t>業務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</w:t>
      </w:r>
      <w:r w:rsidR="005E2E7C">
        <w:rPr>
          <w:rFonts w:asciiTheme="minorEastAsia" w:hAnsiTheme="minorEastAsia" w:hint="eastAsia"/>
          <w:szCs w:val="24"/>
        </w:rPr>
        <w:t>」</w:t>
      </w:r>
      <w:r w:rsidR="00D21387" w:rsidRPr="006D7AA5">
        <w:rPr>
          <w:rFonts w:asciiTheme="minorEastAsia" w:hAnsiTheme="minorEastAsia" w:hint="eastAsia"/>
          <w:szCs w:val="24"/>
        </w:rPr>
        <w:t>（以下「実施要領」という。）に基づき、申し込みます。</w:t>
      </w:r>
    </w:p>
    <w:p w14:paraId="4E64F119" w14:textId="77777777"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14:paraId="11823775" w14:textId="77777777"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14:paraId="4B964225" w14:textId="77777777"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14:paraId="5E745996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14:paraId="309DA8A8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C1AE2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1C1AE2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14:paraId="2B5C14B7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C1AE2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1C1AE2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14:paraId="0693889A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14:paraId="64EC206F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51A52DC5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48D9CA8A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14:paraId="663BE027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C1AE2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1C1AE2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14:paraId="22133813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C1AE2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1C1AE2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14:paraId="565AE6B3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C1AE2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1C1AE2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14:paraId="78514AE6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61B34CA5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36902FC8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14:paraId="5485DD54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C1AE2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1C1AE2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2E88B8E8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C1AE2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1C1AE2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14:paraId="4E2A6A81" w14:textId="77777777"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C1AE2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1C1AE2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14:paraId="4C44C8FB" w14:textId="77777777" w:rsidR="00AB4C99" w:rsidRDefault="00AB4C99" w:rsidP="00AB4C99">
      <w:pPr>
        <w:rPr>
          <w:rFonts w:asciiTheme="minorEastAsia" w:hAnsiTheme="minorEastAsia"/>
          <w:szCs w:val="24"/>
        </w:rPr>
      </w:pPr>
    </w:p>
    <w:p w14:paraId="05DF112A" w14:textId="77777777" w:rsidR="002252ED" w:rsidRDefault="002252ED" w:rsidP="00A0400E">
      <w:pPr>
        <w:rPr>
          <w:rFonts w:asciiTheme="minorEastAsia" w:hAnsiTheme="minorEastAsia"/>
          <w:szCs w:val="24"/>
        </w:rPr>
      </w:pPr>
    </w:p>
    <w:p w14:paraId="59A232C7" w14:textId="77777777" w:rsidR="00631108" w:rsidRDefault="00631108" w:rsidP="00A0400E">
      <w:pPr>
        <w:rPr>
          <w:rFonts w:asciiTheme="minorEastAsia" w:hAnsiTheme="minorEastAsia"/>
          <w:szCs w:val="24"/>
        </w:rPr>
      </w:pPr>
    </w:p>
    <w:p w14:paraId="3E82D0D0" w14:textId="77777777" w:rsidR="005E2E7C" w:rsidRDefault="005E2E7C" w:rsidP="00A0400E">
      <w:pPr>
        <w:rPr>
          <w:rFonts w:asciiTheme="minorEastAsia" w:hAnsiTheme="minorEastAsia"/>
          <w:szCs w:val="24"/>
        </w:rPr>
      </w:pPr>
    </w:p>
    <w:p w14:paraId="3B919135" w14:textId="77777777" w:rsidR="002252ED" w:rsidRDefault="002252ED" w:rsidP="00A0400E">
      <w:pPr>
        <w:rPr>
          <w:rFonts w:asciiTheme="minorEastAsia" w:hAnsiTheme="minorEastAsia"/>
          <w:szCs w:val="24"/>
        </w:rPr>
      </w:pPr>
    </w:p>
    <w:p w14:paraId="5A7C6955" w14:textId="77777777" w:rsidR="005E2E7C" w:rsidRDefault="005E2E7C" w:rsidP="00A0400E">
      <w:pPr>
        <w:rPr>
          <w:rFonts w:asciiTheme="minorEastAsia" w:hAnsiTheme="minorEastAsia"/>
          <w:szCs w:val="24"/>
        </w:rPr>
      </w:pPr>
    </w:p>
    <w:p w14:paraId="71E1BBDD" w14:textId="77777777" w:rsidR="005E2E7C" w:rsidRDefault="005E2E7C" w:rsidP="00A0400E">
      <w:pPr>
        <w:rPr>
          <w:rFonts w:asciiTheme="minorEastAsia" w:hAnsiTheme="minorEastAsia"/>
          <w:szCs w:val="24"/>
        </w:rPr>
      </w:pPr>
    </w:p>
    <w:p w14:paraId="6A7C9C1F" w14:textId="77777777" w:rsidR="005E2E7C" w:rsidRDefault="005E2E7C" w:rsidP="00A0400E">
      <w:pPr>
        <w:rPr>
          <w:rFonts w:asciiTheme="minorEastAsia" w:hAnsiTheme="minorEastAsia" w:hint="eastAsia"/>
          <w:szCs w:val="24"/>
        </w:rPr>
      </w:pPr>
    </w:p>
    <w:p w14:paraId="497E46AD" w14:textId="77777777" w:rsidR="005E2E7C" w:rsidRDefault="005E2E7C" w:rsidP="00A0400E">
      <w:pPr>
        <w:rPr>
          <w:rFonts w:asciiTheme="minorEastAsia" w:hAnsiTheme="minorEastAsia"/>
          <w:szCs w:val="24"/>
        </w:rPr>
      </w:pPr>
    </w:p>
    <w:p w14:paraId="0C6A2687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14:paraId="5F54CE0D" w14:textId="6E597B6D" w:rsidR="005E2E7C" w:rsidRDefault="001C1AE2" w:rsidP="00CD06DF">
      <w:pPr>
        <w:jc w:val="center"/>
        <w:rPr>
          <w:rFonts w:asciiTheme="minorEastAsia" w:hAnsiTheme="minorEastAsia"/>
          <w:szCs w:val="24"/>
        </w:rPr>
      </w:pPr>
      <w:r>
        <w:rPr>
          <w:rFonts w:hAnsi="ＭＳ 明朝" w:hint="eastAsia"/>
          <w:color w:val="000000" w:themeColor="text1"/>
          <w:szCs w:val="24"/>
        </w:rPr>
        <w:t>令和７年度松山＝成田線利用促進キャンペーン広告</w:t>
      </w:r>
      <w:r w:rsidRPr="005E2E7C">
        <w:rPr>
          <w:rFonts w:hAnsi="ＭＳ 明朝" w:hint="eastAsia"/>
          <w:color w:val="000000" w:themeColor="text1"/>
          <w:szCs w:val="24"/>
        </w:rPr>
        <w:t>業務</w:t>
      </w:r>
      <w:r w:rsidR="00D81C5B" w:rsidRPr="00D81C5B">
        <w:rPr>
          <w:rFonts w:asciiTheme="minorEastAsia" w:hAnsiTheme="minorEastAsia" w:hint="eastAsia"/>
          <w:szCs w:val="24"/>
        </w:rPr>
        <w:t>に係る</w:t>
      </w:r>
    </w:p>
    <w:p w14:paraId="5371ADBA" w14:textId="77777777"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公募型プロポーザル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14:paraId="4B228CB7" w14:textId="77777777"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14:paraId="077D21A6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6680969F" w14:textId="77777777"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14:paraId="6E1F503D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42562561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7DE4BF65" w14:textId="77777777"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14:paraId="4B8F78A2" w14:textId="77777777"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14:paraId="5A13AAE7" w14:textId="77777777"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3F9047C5" w14:textId="77777777"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14:paraId="1D1E20F8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27E379C0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5CC2824E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14:paraId="2D0DD616" w14:textId="77777777"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14:paraId="06DAC51D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14:paraId="11C8A914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14:paraId="5A0B18F0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76C8A39F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0A3A154F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14:paraId="715025A1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2AC07897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34DF104C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6C810C79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2DC86822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7C4FA2A9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14:paraId="16202415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6A1508AD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43FAC6E3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14:paraId="06ACDDD7" w14:textId="77777777"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14:paraId="30C73FBF" w14:textId="77777777"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14:paraId="66E55687" w14:textId="77777777" w:rsidR="00F35397" w:rsidRDefault="00F35397" w:rsidP="00F35397"/>
    <w:p w14:paraId="07357893" w14:textId="77777777" w:rsidR="00F35397" w:rsidRDefault="00F35397" w:rsidP="00F35397"/>
    <w:p w14:paraId="295F58B9" w14:textId="77777777"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14:paraId="49DB8953" w14:textId="77777777" w:rsidR="00F35397" w:rsidRPr="006D4086" w:rsidRDefault="00F35397" w:rsidP="00F35397">
      <w:pPr>
        <w:rPr>
          <w:lang w:eastAsia="zh-CN"/>
        </w:rPr>
      </w:pPr>
    </w:p>
    <w:p w14:paraId="06300002" w14:textId="77777777" w:rsidR="00F35397" w:rsidRDefault="00F35397" w:rsidP="00F35397">
      <w:pPr>
        <w:rPr>
          <w:lang w:eastAsia="zh-CN"/>
        </w:rPr>
      </w:pPr>
    </w:p>
    <w:p w14:paraId="7A7D11CF" w14:textId="77777777"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14:paraId="2B211E2C" w14:textId="77777777" w:rsidR="00F35397" w:rsidRPr="00073D67" w:rsidRDefault="00F35397" w:rsidP="00F35397"/>
    <w:p w14:paraId="308F4E16" w14:textId="77777777"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14:paraId="04B35C24" w14:textId="77777777"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14:paraId="6FE282C1" w14:textId="77777777" w:rsidR="00F35397" w:rsidRDefault="00F35397" w:rsidP="00CF278E">
      <w:pPr>
        <w:ind w:firstLineChars="100" w:firstLine="240"/>
        <w:rPr>
          <w:lang w:eastAsia="zh-CN"/>
        </w:rPr>
      </w:pPr>
    </w:p>
    <w:p w14:paraId="5FBF105C" w14:textId="77777777" w:rsidR="00F35397" w:rsidRDefault="00F35397" w:rsidP="00F35397">
      <w:pPr>
        <w:rPr>
          <w:lang w:eastAsia="zh-CN"/>
        </w:rPr>
      </w:pPr>
    </w:p>
    <w:p w14:paraId="3FE38924" w14:textId="77777777" w:rsidR="00F35397" w:rsidRDefault="00F35397" w:rsidP="00F35397">
      <w:pPr>
        <w:rPr>
          <w:lang w:eastAsia="zh-CN"/>
        </w:rPr>
      </w:pPr>
    </w:p>
    <w:p w14:paraId="1710FD40" w14:textId="77777777"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14:paraId="01D04B8F" w14:textId="77777777"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14:paraId="2EEF4F1E" w14:textId="77777777"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14:paraId="2DBB0526" w14:textId="77777777" w:rsidR="00F35397" w:rsidRDefault="00F35397" w:rsidP="00F35397"/>
    <w:p w14:paraId="7AC145B6" w14:textId="77777777" w:rsidR="00F35397" w:rsidRDefault="00F35397" w:rsidP="00F35397"/>
    <w:p w14:paraId="639C5F2F" w14:textId="4637989A" w:rsidR="00F35397" w:rsidRDefault="00F35397" w:rsidP="00F35397">
      <w:r>
        <w:rPr>
          <w:rFonts w:hint="eastAsia"/>
        </w:rPr>
        <w:t xml:space="preserve">　</w:t>
      </w:r>
      <w:r w:rsidR="001C1AE2">
        <w:rPr>
          <w:rFonts w:hAnsi="ＭＳ 明朝" w:hint="eastAsia"/>
          <w:color w:val="000000" w:themeColor="text1"/>
          <w:szCs w:val="24"/>
        </w:rPr>
        <w:t>令和７年度松山＝成田線利用促進キャンペーン広告</w:t>
      </w:r>
      <w:r w:rsidR="001C1AE2" w:rsidRPr="005E2E7C">
        <w:rPr>
          <w:rFonts w:hAnsi="ＭＳ 明朝" w:hint="eastAsia"/>
          <w:color w:val="000000" w:themeColor="text1"/>
          <w:szCs w:val="24"/>
        </w:rPr>
        <w:t>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</w:p>
    <w:p w14:paraId="00FC88E3" w14:textId="77777777" w:rsidR="00F35397" w:rsidRDefault="00F35397" w:rsidP="00F35397"/>
    <w:p w14:paraId="731C14C6" w14:textId="77777777" w:rsidR="00F35397" w:rsidRDefault="00F35397" w:rsidP="00F35397"/>
    <w:p w14:paraId="1755E57F" w14:textId="77777777"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14:paraId="5551F800" w14:textId="77777777" w:rsidR="00F35397" w:rsidRPr="00AA4EAF" w:rsidRDefault="00F35397" w:rsidP="00F35397">
      <w:pPr>
        <w:rPr>
          <w:rFonts w:hAnsi="ＭＳ 明朝"/>
        </w:rPr>
      </w:pPr>
    </w:p>
    <w:p w14:paraId="44A4010D" w14:textId="77777777"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14:paraId="62C91C86" w14:textId="77777777"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14:paraId="5858217C" w14:textId="77777777" w:rsidR="00F35397" w:rsidRDefault="00F35397" w:rsidP="00F35397">
      <w:pPr>
        <w:ind w:firstLineChars="100" w:firstLine="240"/>
        <w:rPr>
          <w:rFonts w:hAnsi="ＭＳ 明朝"/>
        </w:rPr>
      </w:pPr>
    </w:p>
    <w:p w14:paraId="480985F6" w14:textId="77777777" w:rsidR="00F35397" w:rsidRDefault="00F35397" w:rsidP="00F35397">
      <w:pPr>
        <w:ind w:firstLineChars="100" w:firstLine="240"/>
        <w:rPr>
          <w:rFonts w:hAnsi="ＭＳ 明朝"/>
        </w:rPr>
      </w:pPr>
    </w:p>
    <w:p w14:paraId="30650822" w14:textId="77777777" w:rsidR="00F35397" w:rsidRDefault="00F35397" w:rsidP="00F35397">
      <w:pPr>
        <w:ind w:firstLineChars="100" w:firstLine="240"/>
        <w:rPr>
          <w:rFonts w:hAnsi="ＭＳ 明朝"/>
        </w:rPr>
      </w:pPr>
    </w:p>
    <w:p w14:paraId="2EF5CB0E" w14:textId="77777777"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091" wp14:editId="388D7F2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267BB599" w14:textId="77777777"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14:paraId="72F27C6E" w14:textId="77777777"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14:paraId="5B9C7D99" w14:textId="77777777" w:rsidR="00F35397" w:rsidRPr="008B7A33" w:rsidRDefault="00F35397" w:rsidP="00F35397">
      <w:pPr>
        <w:rPr>
          <w:rFonts w:hAnsi="ＭＳ 明朝"/>
        </w:rPr>
      </w:pPr>
    </w:p>
    <w:p w14:paraId="1D8B3751" w14:textId="77777777"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14:paraId="00D5E503" w14:textId="77777777"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14:paraId="28BF5B9D" w14:textId="77777777"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14:paraId="502A605D" w14:textId="77777777" w:rsidR="00F35397" w:rsidRPr="00DF248E" w:rsidRDefault="00F35397" w:rsidP="00F35397"/>
    <w:p w14:paraId="04BFBC53" w14:textId="77777777"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E07D" w14:textId="77777777" w:rsidR="00B1785D" w:rsidRDefault="00B1785D" w:rsidP="00810AE2">
      <w:r>
        <w:separator/>
      </w:r>
    </w:p>
  </w:endnote>
  <w:endnote w:type="continuationSeparator" w:id="0">
    <w:p w14:paraId="5585DF0F" w14:textId="77777777" w:rsidR="00B1785D" w:rsidRDefault="00B1785D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0FD2" w14:textId="77777777" w:rsidR="00B1785D" w:rsidRDefault="00B1785D" w:rsidP="00810AE2">
      <w:r>
        <w:separator/>
      </w:r>
    </w:p>
  </w:footnote>
  <w:footnote w:type="continuationSeparator" w:id="0">
    <w:p w14:paraId="32125298" w14:textId="77777777" w:rsidR="00B1785D" w:rsidRDefault="00B1785D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877F5"/>
    <w:rsid w:val="00194C77"/>
    <w:rsid w:val="001A5BA5"/>
    <w:rsid w:val="001C1AE2"/>
    <w:rsid w:val="001D677F"/>
    <w:rsid w:val="00205099"/>
    <w:rsid w:val="002052E6"/>
    <w:rsid w:val="0021113F"/>
    <w:rsid w:val="00215B52"/>
    <w:rsid w:val="002252ED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414978"/>
    <w:rsid w:val="004354CF"/>
    <w:rsid w:val="00451C22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5E2E7C"/>
    <w:rsid w:val="0063110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1785D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A3FD3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竹本憲生</cp:lastModifiedBy>
  <cp:revision>6</cp:revision>
  <cp:lastPrinted>2024-07-25T02:44:00Z</cp:lastPrinted>
  <dcterms:created xsi:type="dcterms:W3CDTF">2024-07-24T06:53:00Z</dcterms:created>
  <dcterms:modified xsi:type="dcterms:W3CDTF">2025-08-05T00:41:00Z</dcterms:modified>
</cp:coreProperties>
</file>