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CE" w:rsidRDefault="00B76547">
      <w:pPr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-34290</wp:posOffset>
                </wp:positionV>
                <wp:extent cx="495300" cy="200025"/>
                <wp:effectExtent l="0" t="0" r="0" b="0"/>
                <wp:wrapNone/>
                <wp:docPr id="7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9CE" w:rsidRDefault="00B649C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4" o:spid="_x0000_s1026" type="#_x0000_t202" style="position:absolute;left:0;text-align:left;margin-left:439.2pt;margin-top:-2.7pt;width:39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" o:allowincell="f" filled="f" stroked="f" strokeweight=".5pt">
                <v:textbox inset="0,0,0,0">
                  <w:txbxContent>
                    <w:p w:rsidR="00B649CE" w:rsidRDefault="00B649CE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49CE">
        <w:rPr>
          <w:snapToGrid w:val="0"/>
        </w:rPr>
        <w:fldChar w:fldCharType="begin"/>
      </w:r>
      <w:r w:rsidR="00B649CE">
        <w:rPr>
          <w:snapToGrid w:val="0"/>
        </w:rPr>
        <w:instrText xml:space="preserve"> eq \o\ad(</w:instrText>
      </w:r>
      <w:r w:rsidR="00B649CE">
        <w:rPr>
          <w:rFonts w:hint="eastAsia"/>
        </w:rPr>
        <w:instrText>添付書類（</w:instrText>
      </w:r>
      <w:r w:rsidR="00B649CE">
        <w:rPr>
          <w:snapToGrid w:val="0"/>
        </w:rPr>
        <w:instrText>,</w:instrText>
      </w:r>
      <w:r w:rsidR="00B649CE">
        <w:rPr>
          <w:rFonts w:hint="eastAsia"/>
          <w:snapToGrid w:val="0"/>
        </w:rPr>
        <w:instrText xml:space="preserve">　　　　　　　　　　</w:instrText>
      </w:r>
      <w:r w:rsidR="00B649CE">
        <w:rPr>
          <w:snapToGrid w:val="0"/>
        </w:rPr>
        <w:instrText>)</w:instrText>
      </w:r>
      <w:r w:rsidR="00B649CE">
        <w:rPr>
          <w:snapToGrid w:val="0"/>
        </w:rPr>
        <w:fldChar w:fldCharType="end"/>
      </w:r>
      <w:r w:rsidR="00B649CE">
        <w:rPr>
          <w:rFonts w:hint="eastAsia"/>
          <w:snapToGrid w:val="0"/>
        </w:rPr>
        <w:t>7</w:t>
      </w:r>
      <w:r w:rsidR="00B649CE">
        <w:rPr>
          <w:rFonts w:hint="eastAsia"/>
          <w:snapToGrid w:val="0"/>
        </w:rPr>
        <w:t>）</w:t>
      </w:r>
    </w:p>
    <w:p w:rsidR="00B649CE" w:rsidRDefault="00B649CE">
      <w:pPr>
        <w:rPr>
          <w:sz w:val="18"/>
        </w:rPr>
      </w:pPr>
    </w:p>
    <w:p w:rsidR="00B649CE" w:rsidRDefault="009B5D85">
      <w:pPr>
        <w:jc w:val="center"/>
        <w:rPr>
          <w:sz w:val="36"/>
        </w:rPr>
      </w:pPr>
      <w:r>
        <w:rPr>
          <w:rFonts w:hint="eastAsia"/>
          <w:sz w:val="36"/>
        </w:rPr>
        <w:t>資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産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関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調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B649CE" w:rsidRDefault="00B649CE">
      <w:pPr>
        <w:rPr>
          <w:sz w:val="18"/>
        </w:rPr>
      </w:pPr>
    </w:p>
    <w:p w:rsidR="00B649CE" w:rsidRDefault="007F041B">
      <w:pPr>
        <w:ind w:left="6379"/>
        <w:rPr>
          <w:sz w:val="18"/>
        </w:rPr>
      </w:pPr>
      <w:r>
        <w:rPr>
          <w:rFonts w:hint="eastAsia"/>
          <w:sz w:val="18"/>
        </w:rPr>
        <w:t>令和</w:t>
      </w:r>
      <w:bookmarkStart w:id="0" w:name="_GoBack"/>
      <w:bookmarkEnd w:id="0"/>
      <w:r w:rsidR="00B649CE">
        <w:rPr>
          <w:rFonts w:hint="eastAsia"/>
          <w:sz w:val="18"/>
        </w:rPr>
        <w:t xml:space="preserve">　　　年　　　月　　　日現在</w:t>
      </w:r>
    </w:p>
    <w:p w:rsidR="00B649CE" w:rsidRDefault="00B649C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591"/>
        <w:gridCol w:w="3592"/>
      </w:tblGrid>
      <w:tr w:rsidR="00B649CE">
        <w:trPr>
          <w:trHeight w:val="541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649CE" w:rsidRDefault="00B649C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資産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91" w:type="dxa"/>
            <w:tcBorders>
              <w:top w:val="single" w:sz="12" w:space="0" w:color="auto"/>
              <w:bottom w:val="nil"/>
            </w:tcBorders>
            <w:vAlign w:val="center"/>
          </w:tcPr>
          <w:p w:rsidR="00B649CE" w:rsidRDefault="00B649C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価格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9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49CE" w:rsidRDefault="00B649C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摘要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649CE">
        <w:trPr>
          <w:trHeight w:val="5950"/>
        </w:trPr>
        <w:tc>
          <w:tcPr>
            <w:tcW w:w="2651" w:type="dxa"/>
            <w:tcBorders>
              <w:left w:val="single" w:sz="12" w:space="0" w:color="auto"/>
              <w:bottom w:val="double" w:sz="4" w:space="0" w:color="auto"/>
            </w:tcBorders>
          </w:tcPr>
          <w:p w:rsidR="00B649CE" w:rsidRDefault="00B649CE">
            <w:pPr>
              <w:snapToGrid w:val="0"/>
              <w:spacing w:before="120"/>
              <w:ind w:left="142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資産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ind w:left="142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現金預金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有価証券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未収入金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土地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建物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備品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権利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その他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3591" w:type="dxa"/>
            <w:tcBorders>
              <w:bottom w:val="double" w:sz="4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  <w:tc>
          <w:tcPr>
            <w:tcW w:w="3592" w:type="dxa"/>
            <w:tcBorders>
              <w:bottom w:val="double" w:sz="4" w:space="0" w:color="auto"/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trHeight w:val="4235"/>
        </w:trPr>
        <w:tc>
          <w:tcPr>
            <w:tcW w:w="26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649CE" w:rsidRDefault="00B649CE">
            <w:pPr>
              <w:snapToGrid w:val="0"/>
              <w:spacing w:before="120"/>
              <w:ind w:left="142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負債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ind w:left="142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借入金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未払金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預り金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前受金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その他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B649CE" w:rsidRDefault="00B649CE">
            <w:pPr>
              <w:snapToGrid w:val="0"/>
              <w:spacing w:line="300" w:lineRule="atLeast"/>
              <w:ind w:left="1134"/>
              <w:rPr>
                <w:rFonts w:ascii="ＭＳ 明朝"/>
              </w:rPr>
            </w:pPr>
          </w:p>
          <w:p w:rsidR="00B649CE" w:rsidRDefault="00B649CE">
            <w:pPr>
              <w:snapToGrid w:val="0"/>
              <w:spacing w:line="300" w:lineRule="atLeast"/>
              <w:ind w:left="1134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3591" w:type="dxa"/>
            <w:tcBorders>
              <w:top w:val="double" w:sz="4" w:space="0" w:color="auto"/>
              <w:bottom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  <w:tc>
          <w:tcPr>
            <w:tcW w:w="35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</w:tbl>
    <w:p w:rsidR="00B649CE" w:rsidRDefault="00B649CE">
      <w:pPr>
        <w:rPr>
          <w:sz w:val="18"/>
        </w:rPr>
      </w:pPr>
    </w:p>
    <w:p w:rsidR="00B649CE" w:rsidRDefault="00B649CE">
      <w:pPr>
        <w:rPr>
          <w:sz w:val="18"/>
        </w:rPr>
      </w:pPr>
    </w:p>
    <w:p w:rsidR="00B649CE" w:rsidRDefault="00B649CE">
      <w:pPr>
        <w:ind w:left="284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備考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B649CE" w:rsidRDefault="00B649CE">
      <w:pPr>
        <w:ind w:left="567"/>
        <w:rPr>
          <w:sz w:val="18"/>
        </w:rPr>
      </w:pPr>
      <w:r>
        <w:rPr>
          <w:rFonts w:hint="eastAsia"/>
          <w:sz w:val="18"/>
        </w:rPr>
        <w:t>１　この調書は、個人の業者のみが記入すること。</w:t>
      </w:r>
    </w:p>
    <w:p w:rsidR="00B649CE" w:rsidRDefault="00B649CE">
      <w:pPr>
        <w:ind w:left="567"/>
        <w:rPr>
          <w:sz w:val="18"/>
        </w:rPr>
      </w:pPr>
      <w:r>
        <w:rPr>
          <w:rFonts w:hint="eastAsia"/>
          <w:sz w:val="18"/>
        </w:rPr>
        <w:t>２　「権利」とは、営業権、地上権、電話加入権その他の無形固定資産をいう。</w:t>
      </w:r>
    </w:p>
    <w:p w:rsidR="00B649CE" w:rsidRDefault="00B649CE">
      <w:pPr>
        <w:rPr>
          <w:sz w:val="18"/>
        </w:rPr>
      </w:pPr>
    </w:p>
    <w:sectPr w:rsidR="00B649CE" w:rsidSect="000D5D30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B"/>
    <w:rsid w:val="000D5D30"/>
    <w:rsid w:val="0079374B"/>
    <w:rsid w:val="007F041B"/>
    <w:rsid w:val="009B5D85"/>
    <w:rsid w:val="00B649CE"/>
    <w:rsid w:val="00B76547"/>
    <w:rsid w:val="00C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4:docId w14:val="3DC43666"/>
  <w15:docId w15:val="{83FC5319-035C-4D10-A8C6-50296BD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2019-07-11T09:28:00Z</dcterms:created>
  <dcterms:modified xsi:type="dcterms:W3CDTF">2019-07-11T09:28:00Z</dcterms:modified>
</cp:coreProperties>
</file>